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2003" w14:textId="77777777" w:rsidR="00C308DB" w:rsidRPr="006B5B58" w:rsidRDefault="00C308DB" w:rsidP="00C308DB">
      <w:pPr>
        <w:rPr>
          <w:rFonts w:ascii="Calibri Light" w:hAnsi="Calibri Light"/>
          <w:lang w:val="en-GB"/>
        </w:rPr>
      </w:pPr>
    </w:p>
    <w:p w14:paraId="7523F086" w14:textId="77777777" w:rsidR="006A2E7A" w:rsidRPr="006B5B58" w:rsidRDefault="006A2E7A" w:rsidP="00984844">
      <w:pPr>
        <w:pStyle w:val="Naslov2"/>
        <w:ind w:left="-193"/>
        <w:jc w:val="center"/>
        <w:rPr>
          <w:rFonts w:ascii="Calibri Light" w:hAnsi="Calibri Light" w:cs="Arial"/>
          <w:sz w:val="22"/>
          <w:szCs w:val="22"/>
          <w:lang w:val="en-GB"/>
        </w:rPr>
      </w:pPr>
      <w:r w:rsidRPr="006B5B58">
        <w:rPr>
          <w:rFonts w:ascii="Calibri Light" w:hAnsi="Calibri Light" w:cs="Arial"/>
          <w:sz w:val="22"/>
          <w:szCs w:val="22"/>
          <w:lang w:val="en-GB"/>
        </w:rPr>
        <w:t xml:space="preserve">3.2. </w:t>
      </w:r>
      <w:r w:rsidR="007B1D09" w:rsidRPr="006B5B58">
        <w:rPr>
          <w:rFonts w:ascii="Calibri Light" w:hAnsi="Calibri Light" w:cs="Arial"/>
          <w:sz w:val="22"/>
          <w:szCs w:val="22"/>
          <w:lang w:val="en-GB"/>
        </w:rPr>
        <w:t>Course description</w:t>
      </w:r>
    </w:p>
    <w:p w14:paraId="7ECF31EC" w14:textId="77777777" w:rsidR="00A07928" w:rsidRPr="006B5B58" w:rsidRDefault="00A07928" w:rsidP="00A07928">
      <w:pPr>
        <w:rPr>
          <w:rFonts w:ascii="Calibri Light" w:hAnsi="Calibri Light"/>
          <w:sz w:val="10"/>
          <w:szCs w:val="10"/>
          <w:lang w:val="en-GB"/>
        </w:rPr>
      </w:pPr>
    </w:p>
    <w:tbl>
      <w:tblPr>
        <w:tblW w:w="10195"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Look w:val="0000" w:firstRow="0" w:lastRow="0" w:firstColumn="0" w:lastColumn="0" w:noHBand="0" w:noVBand="0"/>
      </w:tblPr>
      <w:tblGrid>
        <w:gridCol w:w="2407"/>
        <w:gridCol w:w="2596"/>
        <w:gridCol w:w="1679"/>
        <w:gridCol w:w="3513"/>
      </w:tblGrid>
      <w:tr w:rsidR="006A2E7A" w:rsidRPr="006B5B58" w14:paraId="3F7995CC" w14:textId="77777777" w:rsidTr="00877AEE">
        <w:trPr>
          <w:trHeight w:hRule="exact" w:val="288"/>
          <w:jc w:val="center"/>
        </w:trPr>
        <w:tc>
          <w:tcPr>
            <w:tcW w:w="10195" w:type="dxa"/>
            <w:gridSpan w:val="4"/>
            <w:shd w:val="clear" w:color="auto" w:fill="FFF2CC"/>
            <w:vAlign w:val="center"/>
          </w:tcPr>
          <w:p w14:paraId="6DBB24A4" w14:textId="77777777" w:rsidR="006A2E7A" w:rsidRPr="006B5B58" w:rsidRDefault="007B1D09">
            <w:pPr>
              <w:pStyle w:val="Naslov3"/>
              <w:rPr>
                <w:rFonts w:ascii="Calibri Light" w:hAnsi="Calibri Light" w:cs="Arial"/>
                <w:color w:val="000000"/>
                <w:sz w:val="22"/>
                <w:szCs w:val="22"/>
                <w:lang w:val="en-GB"/>
              </w:rPr>
            </w:pPr>
            <w:r w:rsidRPr="006B5B58">
              <w:rPr>
                <w:rFonts w:ascii="Calibri Light" w:hAnsi="Calibri Light" w:cs="Arial"/>
                <w:color w:val="000000"/>
                <w:sz w:val="22"/>
                <w:szCs w:val="22"/>
                <w:lang w:val="en-GB"/>
              </w:rPr>
              <w:t>Generic information</w:t>
            </w:r>
          </w:p>
        </w:tc>
      </w:tr>
      <w:tr w:rsidR="00FF227F" w:rsidRPr="006B5B58" w14:paraId="1F34FBBC" w14:textId="77777777">
        <w:trPr>
          <w:trHeight w:val="405"/>
          <w:jc w:val="center"/>
        </w:trPr>
        <w:tc>
          <w:tcPr>
            <w:tcW w:w="2407" w:type="dxa"/>
            <w:tcBorders>
              <w:right w:val="single" w:sz="4" w:space="0" w:color="0000FF"/>
            </w:tcBorders>
            <w:vAlign w:val="center"/>
          </w:tcPr>
          <w:p w14:paraId="36749471" w14:textId="77777777" w:rsidR="00FF227F" w:rsidRPr="006B5B58" w:rsidRDefault="00FF227F" w:rsidP="00FF227F">
            <w:pPr>
              <w:pStyle w:val="Naslov3"/>
              <w:jc w:val="left"/>
              <w:rPr>
                <w:rFonts w:ascii="Calibri Light" w:hAnsi="Calibri Light" w:cs="Arial"/>
                <w:b w:val="0"/>
                <w:color w:val="000000"/>
                <w:sz w:val="22"/>
                <w:szCs w:val="22"/>
                <w:lang w:val="en-GB"/>
              </w:rPr>
            </w:pPr>
            <w:r w:rsidRPr="006B5B58">
              <w:rPr>
                <w:rFonts w:ascii="Calibri Light" w:hAnsi="Calibri Light" w:cs="Arial"/>
                <w:b w:val="0"/>
                <w:color w:val="000000"/>
                <w:sz w:val="22"/>
                <w:szCs w:val="22"/>
                <w:lang w:val="en-GB"/>
              </w:rPr>
              <w:t>Head of Course</w:t>
            </w:r>
          </w:p>
        </w:tc>
        <w:tc>
          <w:tcPr>
            <w:tcW w:w="7788" w:type="dxa"/>
            <w:gridSpan w:val="3"/>
            <w:tcBorders>
              <w:left w:val="single" w:sz="4" w:space="0" w:color="0000FF"/>
            </w:tcBorders>
            <w:vAlign w:val="center"/>
          </w:tcPr>
          <w:p w14:paraId="316F8B05" w14:textId="3F700551" w:rsidR="00FF227F" w:rsidRPr="00023210" w:rsidRDefault="00FF227F" w:rsidP="00FF227F">
            <w:pPr>
              <w:pStyle w:val="Naslov3"/>
              <w:jc w:val="left"/>
              <w:rPr>
                <w:rFonts w:ascii="Calibri Light" w:hAnsi="Calibri Light" w:cs="Calibri Light"/>
                <w:color w:val="000000"/>
                <w:sz w:val="22"/>
                <w:szCs w:val="22"/>
              </w:rPr>
            </w:pPr>
            <w:r w:rsidRPr="00023210">
              <w:rPr>
                <w:rFonts w:ascii="Calibri Light" w:hAnsi="Calibri Light" w:cs="Calibri Light"/>
                <w:color w:val="000000"/>
                <w:sz w:val="22"/>
                <w:szCs w:val="22"/>
              </w:rPr>
              <w:t>Predrag Kralj, Professor, Ph.D., MS.ME., BS.ME.</w:t>
            </w:r>
          </w:p>
        </w:tc>
      </w:tr>
      <w:tr w:rsidR="00FF227F" w:rsidRPr="006B5B58" w14:paraId="26E1089E" w14:textId="77777777">
        <w:trPr>
          <w:trHeight w:val="405"/>
          <w:jc w:val="center"/>
        </w:trPr>
        <w:tc>
          <w:tcPr>
            <w:tcW w:w="2407" w:type="dxa"/>
            <w:vAlign w:val="center"/>
          </w:tcPr>
          <w:p w14:paraId="4EAA289F" w14:textId="77777777" w:rsidR="00FF227F" w:rsidRPr="006B5B58" w:rsidRDefault="00FF227F" w:rsidP="00FF227F">
            <w:pPr>
              <w:pStyle w:val="Tijeloteksta"/>
              <w:rPr>
                <w:rFonts w:ascii="Calibri Light" w:hAnsi="Calibri Light" w:cs="Arial"/>
                <w:sz w:val="22"/>
                <w:szCs w:val="22"/>
                <w:lang w:val="en-GB"/>
              </w:rPr>
            </w:pPr>
            <w:r w:rsidRPr="006B5B58">
              <w:rPr>
                <w:rFonts w:ascii="Calibri Light" w:hAnsi="Calibri Light" w:cs="Arial"/>
                <w:sz w:val="22"/>
                <w:szCs w:val="22"/>
                <w:lang w:val="en-GB"/>
              </w:rPr>
              <w:t>Course</w:t>
            </w:r>
          </w:p>
        </w:tc>
        <w:tc>
          <w:tcPr>
            <w:tcW w:w="7788" w:type="dxa"/>
            <w:gridSpan w:val="3"/>
            <w:vAlign w:val="center"/>
          </w:tcPr>
          <w:p w14:paraId="70E546FB" w14:textId="77777777" w:rsidR="00FF227F" w:rsidRPr="00023210" w:rsidRDefault="00FF227F" w:rsidP="00FF227F">
            <w:pPr>
              <w:pStyle w:val="FieldText"/>
              <w:rPr>
                <w:rFonts w:ascii="Calibri Light" w:hAnsi="Calibri Light" w:cs="Calibri Light"/>
                <w:sz w:val="22"/>
                <w:szCs w:val="22"/>
                <w:lang w:val="en-GB"/>
              </w:rPr>
            </w:pPr>
            <w:r w:rsidRPr="00023210">
              <w:rPr>
                <w:rFonts w:ascii="Calibri Light" w:hAnsi="Calibri Light" w:cs="Calibri Light"/>
                <w:sz w:val="22"/>
                <w:szCs w:val="22"/>
                <w:lang w:val="en-GB"/>
              </w:rPr>
              <w:t>Marine Propulsion Systems</w:t>
            </w:r>
          </w:p>
        </w:tc>
      </w:tr>
      <w:tr w:rsidR="00FF227F" w:rsidRPr="006B5B58" w14:paraId="529608D0" w14:textId="77777777">
        <w:trPr>
          <w:trHeight w:val="405"/>
          <w:jc w:val="center"/>
        </w:trPr>
        <w:tc>
          <w:tcPr>
            <w:tcW w:w="2407" w:type="dxa"/>
            <w:vAlign w:val="center"/>
          </w:tcPr>
          <w:p w14:paraId="22144B93" w14:textId="77777777" w:rsidR="00FF227F" w:rsidRPr="006B5B58" w:rsidRDefault="00FF227F" w:rsidP="00FF227F">
            <w:pPr>
              <w:pStyle w:val="Tijeloteksta"/>
              <w:rPr>
                <w:rFonts w:ascii="Calibri Light" w:hAnsi="Calibri Light" w:cs="Arial"/>
                <w:sz w:val="22"/>
                <w:szCs w:val="22"/>
                <w:lang w:val="en-GB"/>
              </w:rPr>
            </w:pPr>
            <w:r w:rsidRPr="006B5B58">
              <w:rPr>
                <w:rFonts w:ascii="Calibri Light" w:hAnsi="Calibri Light" w:cs="Arial"/>
                <w:color w:val="000000"/>
                <w:sz w:val="22"/>
                <w:szCs w:val="22"/>
                <w:lang w:val="en-GB"/>
              </w:rPr>
              <w:t xml:space="preserve">Study Programme </w:t>
            </w:r>
          </w:p>
        </w:tc>
        <w:tc>
          <w:tcPr>
            <w:tcW w:w="7788" w:type="dxa"/>
            <w:gridSpan w:val="3"/>
            <w:vAlign w:val="center"/>
          </w:tcPr>
          <w:p w14:paraId="7FA40663" w14:textId="77777777" w:rsidR="00FF227F" w:rsidRPr="00023210" w:rsidRDefault="00FF227F" w:rsidP="00FF227F">
            <w:pPr>
              <w:pStyle w:val="FieldText"/>
              <w:rPr>
                <w:rFonts w:ascii="Calibri Light" w:hAnsi="Calibri Light" w:cs="Calibri Light"/>
                <w:sz w:val="22"/>
                <w:szCs w:val="22"/>
                <w:lang w:val="en-GB"/>
              </w:rPr>
            </w:pPr>
            <w:r w:rsidRPr="00023210">
              <w:rPr>
                <w:rFonts w:ascii="Calibri Light" w:hAnsi="Calibri Light" w:cs="Calibri Light"/>
                <w:color w:val="000000"/>
                <w:sz w:val="22"/>
                <w:szCs w:val="22"/>
              </w:rPr>
              <w:t>Marine Electronic Engineering and Information Technology</w:t>
            </w:r>
          </w:p>
        </w:tc>
      </w:tr>
      <w:tr w:rsidR="00FF227F" w:rsidRPr="006B5B58" w14:paraId="548FBEE7" w14:textId="77777777">
        <w:trPr>
          <w:trHeight w:val="405"/>
          <w:jc w:val="center"/>
        </w:trPr>
        <w:tc>
          <w:tcPr>
            <w:tcW w:w="2407" w:type="dxa"/>
            <w:vAlign w:val="center"/>
          </w:tcPr>
          <w:p w14:paraId="60DCEF59" w14:textId="77777777" w:rsidR="00FF227F" w:rsidRPr="006B5B58" w:rsidRDefault="00FF227F" w:rsidP="00FF227F">
            <w:pPr>
              <w:pStyle w:val="Tijeloteksta"/>
              <w:rPr>
                <w:rFonts w:ascii="Calibri Light" w:hAnsi="Calibri Light" w:cs="Arial"/>
                <w:sz w:val="22"/>
                <w:szCs w:val="22"/>
                <w:lang w:val="en-GB"/>
              </w:rPr>
            </w:pPr>
            <w:r w:rsidRPr="006B5B58">
              <w:rPr>
                <w:rFonts w:ascii="Calibri Light" w:hAnsi="Calibri Light" w:cs="Arial"/>
                <w:color w:val="000000"/>
                <w:sz w:val="22"/>
                <w:szCs w:val="22"/>
                <w:lang w:val="en-GB"/>
              </w:rPr>
              <w:t>Type of Course</w:t>
            </w:r>
          </w:p>
        </w:tc>
        <w:tc>
          <w:tcPr>
            <w:tcW w:w="7788" w:type="dxa"/>
            <w:gridSpan w:val="3"/>
            <w:vAlign w:val="center"/>
          </w:tcPr>
          <w:p w14:paraId="16D716BB" w14:textId="77777777" w:rsidR="00FF227F" w:rsidRPr="006B5B58" w:rsidRDefault="00023210" w:rsidP="00FF227F">
            <w:pPr>
              <w:pStyle w:val="FieldText"/>
              <w:rPr>
                <w:rFonts w:ascii="Calibri Light" w:hAnsi="Calibri Light" w:cs="Arial"/>
                <w:sz w:val="22"/>
                <w:szCs w:val="22"/>
                <w:lang w:val="en-GB"/>
              </w:rPr>
            </w:pPr>
            <w:r>
              <w:rPr>
                <w:rFonts w:ascii="Calibri Light" w:hAnsi="Calibri Light" w:cs="Arial"/>
                <w:sz w:val="22"/>
                <w:szCs w:val="22"/>
                <w:lang w:val="en-GB"/>
              </w:rPr>
              <w:t>Elective</w:t>
            </w:r>
          </w:p>
        </w:tc>
      </w:tr>
      <w:tr w:rsidR="002F7B6E" w:rsidRPr="006B5B58" w14:paraId="0CE86B53" w14:textId="77777777" w:rsidTr="005F39A1">
        <w:trPr>
          <w:trHeight w:val="405"/>
          <w:jc w:val="center"/>
        </w:trPr>
        <w:tc>
          <w:tcPr>
            <w:tcW w:w="2407" w:type="dxa"/>
            <w:vAlign w:val="center"/>
          </w:tcPr>
          <w:p w14:paraId="299B7BE3" w14:textId="77777777" w:rsidR="002F7B6E" w:rsidRPr="006B5B58" w:rsidRDefault="002F7B6E" w:rsidP="005C334F">
            <w:pPr>
              <w:pStyle w:val="Tijeloteksta"/>
              <w:rPr>
                <w:rFonts w:ascii="Calibri Light" w:hAnsi="Calibri Light" w:cs="Arial"/>
                <w:color w:val="000000"/>
                <w:sz w:val="22"/>
                <w:szCs w:val="22"/>
                <w:lang w:val="en-GB"/>
              </w:rPr>
            </w:pPr>
            <w:r w:rsidRPr="006B5B58">
              <w:rPr>
                <w:rFonts w:ascii="Calibri Light" w:hAnsi="Calibri Light" w:cs="Arial"/>
                <w:color w:val="000000"/>
                <w:sz w:val="22"/>
                <w:szCs w:val="22"/>
                <w:lang w:val="en-GB"/>
              </w:rPr>
              <w:t>Year of Study</w:t>
            </w:r>
          </w:p>
        </w:tc>
        <w:tc>
          <w:tcPr>
            <w:tcW w:w="2596" w:type="dxa"/>
            <w:vAlign w:val="center"/>
          </w:tcPr>
          <w:p w14:paraId="4CEC7062" w14:textId="77777777" w:rsidR="002F7B6E" w:rsidRPr="006B5B58" w:rsidRDefault="00FF227F" w:rsidP="007D5AD4">
            <w:pPr>
              <w:pStyle w:val="FieldText"/>
              <w:rPr>
                <w:rFonts w:ascii="Calibri Light" w:hAnsi="Calibri Light" w:cs="Arial"/>
                <w:sz w:val="22"/>
                <w:szCs w:val="22"/>
                <w:lang w:val="en-GB"/>
              </w:rPr>
            </w:pPr>
            <w:r>
              <w:rPr>
                <w:rFonts w:ascii="Calibri Light" w:hAnsi="Calibri Light" w:cs="Arial"/>
                <w:sz w:val="22"/>
                <w:szCs w:val="22"/>
                <w:lang w:val="en-GB"/>
              </w:rPr>
              <w:t>2</w:t>
            </w:r>
          </w:p>
        </w:tc>
        <w:tc>
          <w:tcPr>
            <w:tcW w:w="5192" w:type="dxa"/>
            <w:gridSpan w:val="2"/>
            <w:vAlign w:val="center"/>
          </w:tcPr>
          <w:p w14:paraId="25A02CEE" w14:textId="77777777" w:rsidR="002F7B6E" w:rsidRPr="006B5B58" w:rsidRDefault="002F7B6E" w:rsidP="007D5AD4">
            <w:pPr>
              <w:pStyle w:val="FieldText"/>
              <w:rPr>
                <w:rFonts w:ascii="Calibri Light" w:hAnsi="Calibri Light" w:cs="Arial"/>
                <w:sz w:val="22"/>
                <w:szCs w:val="22"/>
                <w:lang w:val="en-GB"/>
              </w:rPr>
            </w:pPr>
          </w:p>
        </w:tc>
      </w:tr>
      <w:tr w:rsidR="008E6D6A" w:rsidRPr="006B5B58" w14:paraId="5DF8793E" w14:textId="77777777">
        <w:trPr>
          <w:trHeight w:val="145"/>
          <w:jc w:val="center"/>
        </w:trPr>
        <w:tc>
          <w:tcPr>
            <w:tcW w:w="2407" w:type="dxa"/>
            <w:vMerge w:val="restart"/>
            <w:vAlign w:val="center"/>
          </w:tcPr>
          <w:p w14:paraId="4B69FFDB" w14:textId="77777777" w:rsidR="008E6D6A" w:rsidRPr="006B5B58" w:rsidRDefault="007B1D09" w:rsidP="00E609D0">
            <w:pPr>
              <w:pStyle w:val="Tijeloteksta"/>
              <w:rPr>
                <w:rFonts w:ascii="Calibri Light" w:hAnsi="Calibri Light" w:cs="Arial"/>
                <w:color w:val="000000"/>
                <w:sz w:val="22"/>
                <w:szCs w:val="22"/>
                <w:lang w:val="en-GB"/>
              </w:rPr>
            </w:pPr>
            <w:r w:rsidRPr="006B5B58">
              <w:rPr>
                <w:rFonts w:ascii="Calibri Light" w:hAnsi="Calibri Light" w:cs="Arial"/>
                <w:color w:val="000000"/>
                <w:sz w:val="22"/>
                <w:szCs w:val="22"/>
                <w:lang w:val="en-GB"/>
              </w:rPr>
              <w:t xml:space="preserve">Estimated Student Workload and </w:t>
            </w:r>
            <w:r w:rsidR="00E609D0" w:rsidRPr="006B5B58">
              <w:rPr>
                <w:rFonts w:ascii="Calibri Light" w:hAnsi="Calibri Light" w:cs="Arial"/>
                <w:color w:val="000000"/>
                <w:sz w:val="22"/>
                <w:szCs w:val="22"/>
                <w:lang w:val="en-GB"/>
              </w:rPr>
              <w:t>Methods of Instruction</w:t>
            </w:r>
          </w:p>
        </w:tc>
        <w:tc>
          <w:tcPr>
            <w:tcW w:w="4275" w:type="dxa"/>
            <w:gridSpan w:val="2"/>
            <w:vAlign w:val="center"/>
          </w:tcPr>
          <w:p w14:paraId="3C8950F2" w14:textId="77777777" w:rsidR="008E6D6A" w:rsidRPr="006B5B58" w:rsidRDefault="008E6D6A" w:rsidP="007B1D09">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 xml:space="preserve">ECTS </w:t>
            </w:r>
            <w:r w:rsidR="007B1D09" w:rsidRPr="006B5B58">
              <w:rPr>
                <w:rFonts w:ascii="Calibri Light" w:hAnsi="Calibri Light" w:cs="Arial"/>
                <w:b w:val="0"/>
                <w:sz w:val="22"/>
                <w:szCs w:val="22"/>
                <w:lang w:val="en-GB"/>
              </w:rPr>
              <w:t>coefficient</w:t>
            </w:r>
            <w:r w:rsidRPr="006B5B58">
              <w:rPr>
                <w:rFonts w:ascii="Calibri Light" w:hAnsi="Calibri Light" w:cs="Arial"/>
                <w:b w:val="0"/>
                <w:sz w:val="22"/>
                <w:szCs w:val="22"/>
                <w:lang w:val="en-GB"/>
              </w:rPr>
              <w:t xml:space="preserve"> </w:t>
            </w:r>
            <w:r w:rsidR="007B1D09" w:rsidRPr="006B5B58">
              <w:rPr>
                <w:rFonts w:ascii="Calibri Light" w:hAnsi="Calibri Light" w:cs="Arial"/>
                <w:b w:val="0"/>
                <w:sz w:val="22"/>
                <w:szCs w:val="22"/>
                <w:lang w:val="en-GB"/>
              </w:rPr>
              <w:t>of Student Workload</w:t>
            </w:r>
          </w:p>
        </w:tc>
        <w:tc>
          <w:tcPr>
            <w:tcW w:w="3513" w:type="dxa"/>
            <w:vAlign w:val="center"/>
          </w:tcPr>
          <w:p w14:paraId="7AF32C54" w14:textId="77777777" w:rsidR="008E6D6A" w:rsidRPr="006B5B58" w:rsidRDefault="00FF227F"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5</w:t>
            </w:r>
          </w:p>
        </w:tc>
      </w:tr>
      <w:tr w:rsidR="008E6D6A" w:rsidRPr="006B5B58" w14:paraId="03FA65AA" w14:textId="77777777">
        <w:trPr>
          <w:trHeight w:val="145"/>
          <w:jc w:val="center"/>
        </w:trPr>
        <w:tc>
          <w:tcPr>
            <w:tcW w:w="2407" w:type="dxa"/>
            <w:vMerge/>
            <w:vAlign w:val="center"/>
          </w:tcPr>
          <w:p w14:paraId="20501A90" w14:textId="77777777" w:rsidR="008E6D6A" w:rsidRPr="006B5B58" w:rsidRDefault="008E6D6A" w:rsidP="005C334F">
            <w:pPr>
              <w:pStyle w:val="Tijeloteksta"/>
              <w:rPr>
                <w:rFonts w:ascii="Calibri Light" w:hAnsi="Calibri Light" w:cs="Arial"/>
                <w:color w:val="000000"/>
                <w:sz w:val="22"/>
                <w:szCs w:val="22"/>
                <w:lang w:val="en-GB"/>
              </w:rPr>
            </w:pPr>
          </w:p>
        </w:tc>
        <w:tc>
          <w:tcPr>
            <w:tcW w:w="4275" w:type="dxa"/>
            <w:gridSpan w:val="2"/>
            <w:vAlign w:val="center"/>
          </w:tcPr>
          <w:p w14:paraId="3C17D463" w14:textId="77777777" w:rsidR="008E6D6A" w:rsidRPr="006B5B58" w:rsidRDefault="00E609D0" w:rsidP="00E609D0">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t>Number of Hours</w:t>
            </w:r>
            <w:r w:rsidR="008E6D6A" w:rsidRPr="006B5B58">
              <w:rPr>
                <w:rFonts w:ascii="Calibri Light" w:hAnsi="Calibri Light" w:cs="Arial"/>
                <w:b w:val="0"/>
                <w:sz w:val="22"/>
                <w:szCs w:val="22"/>
                <w:lang w:val="en-GB"/>
              </w:rPr>
              <w:t xml:space="preserve"> (</w:t>
            </w:r>
            <w:r w:rsidRPr="006B5B58">
              <w:rPr>
                <w:rFonts w:ascii="Calibri Light" w:hAnsi="Calibri Light" w:cs="Arial"/>
                <w:b w:val="0"/>
                <w:sz w:val="22"/>
                <w:szCs w:val="22"/>
                <w:lang w:val="en-GB"/>
              </w:rPr>
              <w:t>L</w:t>
            </w:r>
            <w:r w:rsidR="008E6D6A" w:rsidRPr="006B5B58">
              <w:rPr>
                <w:rFonts w:ascii="Calibri Light" w:hAnsi="Calibri Light" w:cs="Arial"/>
                <w:b w:val="0"/>
                <w:sz w:val="22"/>
                <w:szCs w:val="22"/>
                <w:lang w:val="en-GB"/>
              </w:rPr>
              <w:t>+</w:t>
            </w:r>
            <w:r w:rsidRPr="006B5B58">
              <w:rPr>
                <w:rFonts w:ascii="Calibri Light" w:hAnsi="Calibri Light" w:cs="Arial"/>
                <w:b w:val="0"/>
                <w:sz w:val="22"/>
                <w:szCs w:val="22"/>
                <w:lang w:val="en-GB"/>
              </w:rPr>
              <w:t>E</w:t>
            </w:r>
            <w:r w:rsidR="008E6D6A" w:rsidRPr="006B5B58">
              <w:rPr>
                <w:rFonts w:ascii="Calibri Light" w:hAnsi="Calibri Light" w:cs="Arial"/>
                <w:b w:val="0"/>
                <w:sz w:val="22"/>
                <w:szCs w:val="22"/>
                <w:lang w:val="en-GB"/>
              </w:rPr>
              <w:t>+S)</w:t>
            </w:r>
          </w:p>
        </w:tc>
        <w:tc>
          <w:tcPr>
            <w:tcW w:w="3513" w:type="dxa"/>
            <w:vAlign w:val="center"/>
          </w:tcPr>
          <w:p w14:paraId="793BBE24" w14:textId="77777777" w:rsidR="008E6D6A" w:rsidRPr="006B5B58" w:rsidRDefault="00FF227F" w:rsidP="00B66067">
            <w:pPr>
              <w:pStyle w:val="FieldText"/>
              <w:jc w:val="center"/>
              <w:rPr>
                <w:rFonts w:ascii="Calibri Light" w:hAnsi="Calibri Light" w:cs="Arial"/>
                <w:sz w:val="22"/>
                <w:szCs w:val="22"/>
                <w:lang w:val="en-GB"/>
              </w:rPr>
            </w:pPr>
            <w:r>
              <w:rPr>
                <w:rFonts w:ascii="Calibri Light" w:hAnsi="Calibri Light" w:cs="Arial"/>
                <w:sz w:val="22"/>
                <w:szCs w:val="22"/>
                <w:lang w:val="en-GB"/>
              </w:rPr>
              <w:t>30+30+0</w:t>
            </w:r>
          </w:p>
        </w:tc>
      </w:tr>
    </w:tbl>
    <w:p w14:paraId="381AE487" w14:textId="77777777" w:rsidR="006A2E7A" w:rsidRPr="006B5B58" w:rsidRDefault="006A2E7A">
      <w:pPr>
        <w:rPr>
          <w:rFonts w:ascii="Calibri Light" w:hAnsi="Calibri Light"/>
          <w:lang w:val="en-GB"/>
        </w:rPr>
      </w:pPr>
    </w:p>
    <w:p w14:paraId="7ABDEA9A" w14:textId="77777777" w:rsidR="00726826" w:rsidRPr="006B5B58" w:rsidRDefault="00726826">
      <w:pPr>
        <w:rPr>
          <w:rFonts w:ascii="Calibri Light" w:hAnsi="Calibri Light"/>
          <w:lang w:val="en-GB"/>
        </w:rPr>
      </w:pPr>
    </w:p>
    <w:tbl>
      <w:tblPr>
        <w:tblW w:w="9666" w:type="dxa"/>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firstRow="0" w:lastRow="0" w:firstColumn="0" w:lastColumn="0" w:noHBand="0" w:noVBand="0"/>
      </w:tblPr>
      <w:tblGrid>
        <w:gridCol w:w="37"/>
        <w:gridCol w:w="1131"/>
        <w:gridCol w:w="545"/>
        <w:gridCol w:w="1240"/>
        <w:gridCol w:w="1764"/>
        <w:gridCol w:w="1244"/>
        <w:gridCol w:w="977"/>
        <w:gridCol w:w="366"/>
        <w:gridCol w:w="1052"/>
        <w:gridCol w:w="1054"/>
        <w:gridCol w:w="80"/>
        <w:gridCol w:w="176"/>
      </w:tblGrid>
      <w:tr w:rsidR="006A2E7A" w:rsidRPr="006B5B58" w14:paraId="6FF76C8C" w14:textId="77777777" w:rsidTr="00AD6235">
        <w:trPr>
          <w:trHeight w:hRule="exact" w:val="288"/>
          <w:jc w:val="center"/>
        </w:trPr>
        <w:tc>
          <w:tcPr>
            <w:tcW w:w="9666" w:type="dxa"/>
            <w:gridSpan w:val="12"/>
            <w:shd w:val="clear" w:color="auto" w:fill="F3D839"/>
            <w:vAlign w:val="center"/>
          </w:tcPr>
          <w:p w14:paraId="62DE14CC" w14:textId="77777777" w:rsidR="006A2E7A" w:rsidRPr="006B5B58" w:rsidRDefault="007B1D09" w:rsidP="00136E01">
            <w:pPr>
              <w:pStyle w:val="Odlomakpopisa"/>
              <w:numPr>
                <w:ilvl w:val="0"/>
                <w:numId w:val="1"/>
              </w:numPr>
              <w:shd w:val="clear" w:color="auto" w:fill="FFF2CC"/>
              <w:spacing w:after="60" w:line="240" w:lineRule="auto"/>
              <w:rPr>
                <w:rFonts w:ascii="Calibri Light" w:hAnsi="Calibri Light"/>
                <w:b/>
                <w:color w:val="000000"/>
                <w:sz w:val="24"/>
                <w:szCs w:val="24"/>
                <w:lang w:val="en-GB"/>
              </w:rPr>
            </w:pPr>
            <w:r w:rsidRPr="006B5B58">
              <w:rPr>
                <w:rFonts w:ascii="Calibri Light" w:hAnsi="Calibri Light"/>
                <w:b/>
                <w:color w:val="000000"/>
                <w:sz w:val="24"/>
                <w:szCs w:val="24"/>
                <w:lang w:val="en-GB"/>
              </w:rPr>
              <w:t>GENERAL COURSE DESCRIPTION</w:t>
            </w:r>
          </w:p>
          <w:p w14:paraId="7CD0C3E0" w14:textId="77777777" w:rsidR="006A2E7A" w:rsidRPr="006B5B58" w:rsidRDefault="006A2E7A" w:rsidP="007D5AD4">
            <w:pPr>
              <w:pStyle w:val="Naslov3"/>
              <w:rPr>
                <w:rFonts w:ascii="Calibri Light" w:hAnsi="Calibri Light" w:cs="Arial"/>
                <w:color w:val="000000"/>
                <w:sz w:val="22"/>
                <w:szCs w:val="22"/>
                <w:lang w:val="en-GB"/>
              </w:rPr>
            </w:pPr>
          </w:p>
        </w:tc>
      </w:tr>
      <w:tr w:rsidR="006A2E7A" w:rsidRPr="006B5B58" w14:paraId="264AD95C" w14:textId="77777777" w:rsidTr="00AD6235">
        <w:trPr>
          <w:trHeight w:val="432"/>
          <w:jc w:val="center"/>
        </w:trPr>
        <w:tc>
          <w:tcPr>
            <w:tcW w:w="9666" w:type="dxa"/>
            <w:gridSpan w:val="12"/>
            <w:vAlign w:val="center"/>
          </w:tcPr>
          <w:p w14:paraId="020C2096" w14:textId="77777777" w:rsidR="00E609D0" w:rsidRPr="006F7989" w:rsidRDefault="00E609D0" w:rsidP="00136E01">
            <w:pPr>
              <w:pStyle w:val="Tijeloteksta"/>
              <w:numPr>
                <w:ilvl w:val="1"/>
                <w:numId w:val="2"/>
              </w:numPr>
              <w:jc w:val="both"/>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Course Objectives</w:t>
            </w:r>
          </w:p>
        </w:tc>
      </w:tr>
      <w:tr w:rsidR="006A2E7A" w:rsidRPr="006B5B58" w14:paraId="1E7752FB" w14:textId="77777777" w:rsidTr="00AD6235">
        <w:trPr>
          <w:trHeight w:val="432"/>
          <w:jc w:val="center"/>
        </w:trPr>
        <w:tc>
          <w:tcPr>
            <w:tcW w:w="9666" w:type="dxa"/>
            <w:gridSpan w:val="12"/>
            <w:vAlign w:val="center"/>
          </w:tcPr>
          <w:p w14:paraId="2081611D" w14:textId="77777777" w:rsidR="006A2E7A" w:rsidRPr="00023210" w:rsidRDefault="00023210" w:rsidP="003D6CBC">
            <w:pPr>
              <w:pStyle w:val="FieldText"/>
              <w:rPr>
                <w:rFonts w:ascii="Calibri Light" w:hAnsi="Calibri Light" w:cs="Calibri Light"/>
                <w:b w:val="0"/>
                <w:color w:val="000000"/>
                <w:sz w:val="22"/>
                <w:szCs w:val="22"/>
                <w:lang w:val="en-GB"/>
              </w:rPr>
            </w:pPr>
            <w:r>
              <w:rPr>
                <w:rFonts w:ascii="Calibri Light" w:hAnsi="Calibri Light" w:cs="Calibri Light"/>
                <w:b w:val="0"/>
                <w:color w:val="000000"/>
                <w:sz w:val="22"/>
                <w:szCs w:val="22"/>
                <w:lang w:val="en-GB"/>
              </w:rPr>
              <w:t xml:space="preserve">The objective of the course is to give the students basic knowledge on ship power plant, </w:t>
            </w:r>
            <w:r w:rsidR="002020E5">
              <w:rPr>
                <w:rFonts w:ascii="Calibri Light" w:hAnsi="Calibri Light" w:cs="Calibri Light"/>
                <w:b w:val="0"/>
                <w:color w:val="000000"/>
                <w:sz w:val="22"/>
                <w:szCs w:val="22"/>
                <w:lang w:val="en-GB"/>
              </w:rPr>
              <w:t xml:space="preserve">piping systems </w:t>
            </w:r>
            <w:r>
              <w:rPr>
                <w:rFonts w:ascii="Calibri Light" w:hAnsi="Calibri Light" w:cs="Calibri Light"/>
                <w:b w:val="0"/>
                <w:color w:val="000000"/>
                <w:sz w:val="22"/>
                <w:szCs w:val="22"/>
                <w:lang w:val="en-GB"/>
              </w:rPr>
              <w:t>and systems</w:t>
            </w:r>
            <w:r w:rsidR="002020E5">
              <w:rPr>
                <w:rFonts w:ascii="Calibri Light" w:hAnsi="Calibri Light" w:cs="Calibri Light"/>
                <w:b w:val="0"/>
                <w:color w:val="000000"/>
                <w:sz w:val="22"/>
                <w:szCs w:val="22"/>
                <w:lang w:val="en-GB"/>
              </w:rPr>
              <w:t xml:space="preserve"> of remote operation and protection and other auxiliary</w:t>
            </w:r>
            <w:r>
              <w:rPr>
                <w:rFonts w:ascii="Calibri Light" w:hAnsi="Calibri Light" w:cs="Calibri Light"/>
                <w:b w:val="0"/>
                <w:color w:val="000000"/>
                <w:sz w:val="22"/>
                <w:szCs w:val="22"/>
                <w:lang w:val="en-GB"/>
              </w:rPr>
              <w:t xml:space="preserve"> </w:t>
            </w:r>
            <w:r w:rsidR="002020E5">
              <w:rPr>
                <w:rFonts w:ascii="Calibri Light" w:hAnsi="Calibri Light" w:cs="Calibri Light"/>
                <w:b w:val="0"/>
                <w:color w:val="000000"/>
                <w:sz w:val="22"/>
                <w:szCs w:val="22"/>
                <w:lang w:val="en-GB"/>
              </w:rPr>
              <w:t xml:space="preserve">systems </w:t>
            </w:r>
            <w:r>
              <w:rPr>
                <w:rFonts w:ascii="Calibri Light" w:hAnsi="Calibri Light" w:cs="Calibri Light"/>
                <w:b w:val="0"/>
                <w:color w:val="000000"/>
                <w:sz w:val="22"/>
                <w:szCs w:val="22"/>
                <w:lang w:val="en-GB"/>
              </w:rPr>
              <w:t>that are important for the safety of sea transport.</w:t>
            </w:r>
          </w:p>
        </w:tc>
      </w:tr>
      <w:tr w:rsidR="006A2E7A" w:rsidRPr="006B5B58" w14:paraId="25361AB1" w14:textId="77777777" w:rsidTr="00AD6235">
        <w:trPr>
          <w:trHeight w:val="432"/>
          <w:jc w:val="center"/>
        </w:trPr>
        <w:tc>
          <w:tcPr>
            <w:tcW w:w="9666" w:type="dxa"/>
            <w:gridSpan w:val="12"/>
            <w:vAlign w:val="center"/>
          </w:tcPr>
          <w:p w14:paraId="62B7188F" w14:textId="77777777" w:rsidR="00C720D1" w:rsidRPr="006F7989" w:rsidRDefault="00C720D1" w:rsidP="00136E01">
            <w:pPr>
              <w:pStyle w:val="Tijeloteksta"/>
              <w:numPr>
                <w:ilvl w:val="1"/>
                <w:numId w:val="2"/>
              </w:numPr>
              <w:rPr>
                <w:rFonts w:ascii="Calibri Light" w:hAnsi="Calibri Light" w:cs="Calibri Light"/>
                <w:i/>
                <w:color w:val="000000"/>
                <w:sz w:val="22"/>
                <w:szCs w:val="22"/>
                <w:lang w:val="en-GB"/>
              </w:rPr>
            </w:pPr>
            <w:r w:rsidRPr="006F7989">
              <w:rPr>
                <w:rFonts w:ascii="Calibri Light" w:hAnsi="Calibri Light" w:cs="Calibri Light"/>
                <w:i/>
                <w:color w:val="000000"/>
                <w:sz w:val="22"/>
                <w:szCs w:val="22"/>
                <w:lang w:val="en-GB"/>
              </w:rPr>
              <w:t>Prerequisites for Course Registration</w:t>
            </w:r>
          </w:p>
        </w:tc>
      </w:tr>
      <w:tr w:rsidR="006A2E7A" w:rsidRPr="006B5B58" w14:paraId="59870339" w14:textId="77777777" w:rsidTr="00AD6235">
        <w:trPr>
          <w:trHeight w:val="432"/>
          <w:jc w:val="center"/>
        </w:trPr>
        <w:tc>
          <w:tcPr>
            <w:tcW w:w="9666" w:type="dxa"/>
            <w:gridSpan w:val="12"/>
            <w:vAlign w:val="center"/>
          </w:tcPr>
          <w:p w14:paraId="27AAABA1" w14:textId="77777777" w:rsidR="006A2E7A" w:rsidRPr="002020E5" w:rsidRDefault="002020E5" w:rsidP="007D5AD4">
            <w:pPr>
              <w:pStyle w:val="FieldText"/>
              <w:rPr>
                <w:rFonts w:ascii="Calibri Light" w:hAnsi="Calibri Light" w:cs="Calibri Light"/>
                <w:b w:val="0"/>
                <w:sz w:val="22"/>
                <w:szCs w:val="22"/>
                <w:lang w:val="en-GB"/>
              </w:rPr>
            </w:pPr>
            <w:r w:rsidRPr="002020E5">
              <w:rPr>
                <w:rFonts w:ascii="Calibri Light" w:hAnsi="Calibri Light" w:cs="Calibri Light"/>
                <w:b w:val="0"/>
                <w:sz w:val="22"/>
                <w:szCs w:val="22"/>
                <w:lang w:val="en-GB"/>
              </w:rPr>
              <w:t>None</w:t>
            </w:r>
          </w:p>
        </w:tc>
      </w:tr>
      <w:tr w:rsidR="006A2E7A" w:rsidRPr="006B5B58" w14:paraId="55226E15" w14:textId="77777777" w:rsidTr="00AD6235">
        <w:trPr>
          <w:trHeight w:val="432"/>
          <w:jc w:val="center"/>
        </w:trPr>
        <w:tc>
          <w:tcPr>
            <w:tcW w:w="9666" w:type="dxa"/>
            <w:gridSpan w:val="12"/>
            <w:vAlign w:val="center"/>
          </w:tcPr>
          <w:p w14:paraId="2B938357" w14:textId="77777777" w:rsidR="006A2E7A" w:rsidRPr="006B5B58" w:rsidRDefault="00E609D0" w:rsidP="00136E01">
            <w:pPr>
              <w:pStyle w:val="Tijeloteksta"/>
              <w:numPr>
                <w:ilvl w:val="1"/>
                <w:numId w:val="2"/>
              </w:numPr>
              <w:rPr>
                <w:rFonts w:ascii="Calibri Light" w:hAnsi="Calibri Light" w:cs="Arial"/>
                <w:i/>
                <w:sz w:val="22"/>
                <w:szCs w:val="22"/>
                <w:lang w:val="en-GB"/>
              </w:rPr>
            </w:pPr>
            <w:r w:rsidRPr="006B5B58">
              <w:rPr>
                <w:rFonts w:ascii="Calibri Light" w:hAnsi="Calibri Light"/>
                <w:i/>
                <w:color w:val="000000"/>
                <w:sz w:val="22"/>
                <w:szCs w:val="22"/>
                <w:lang w:val="en-GB"/>
              </w:rPr>
              <w:t>Expected Learning Outcomes</w:t>
            </w:r>
            <w:r w:rsidR="006A2E7A" w:rsidRPr="006B5B58">
              <w:rPr>
                <w:rFonts w:ascii="Calibri Light" w:hAnsi="Calibri Light"/>
                <w:i/>
                <w:color w:val="000000"/>
                <w:sz w:val="22"/>
                <w:szCs w:val="22"/>
                <w:lang w:val="en-GB"/>
              </w:rPr>
              <w:t xml:space="preserve"> </w:t>
            </w:r>
          </w:p>
        </w:tc>
      </w:tr>
      <w:tr w:rsidR="002020E5" w:rsidRPr="006B5B58" w14:paraId="2087C3F8" w14:textId="77777777" w:rsidTr="00AD6235">
        <w:trPr>
          <w:trHeight w:val="432"/>
          <w:jc w:val="center"/>
        </w:trPr>
        <w:tc>
          <w:tcPr>
            <w:tcW w:w="9666" w:type="dxa"/>
            <w:gridSpan w:val="12"/>
          </w:tcPr>
          <w:p w14:paraId="24E5EE6D" w14:textId="77777777" w:rsidR="002020E5" w:rsidRPr="002020E5" w:rsidRDefault="002020E5" w:rsidP="002020E5">
            <w:pPr>
              <w:keepNext/>
              <w:autoSpaceDE w:val="0"/>
              <w:autoSpaceDN w:val="0"/>
              <w:adjustRightInd w:val="0"/>
              <w:ind w:left="195" w:hanging="180"/>
              <w:rPr>
                <w:rFonts w:ascii="Calibri Light" w:hAnsi="Calibri Light" w:cs="Calibri Light"/>
                <w:sz w:val="22"/>
                <w:szCs w:val="22"/>
              </w:rPr>
            </w:pPr>
            <w:r w:rsidRPr="002020E5">
              <w:rPr>
                <w:rFonts w:ascii="Calibri Light" w:hAnsi="Calibri Light" w:cs="Calibri Light"/>
                <w:sz w:val="22"/>
                <w:szCs w:val="22"/>
              </w:rPr>
              <w:t>It is expected that the student will be able:</w:t>
            </w:r>
          </w:p>
          <w:p w14:paraId="23F89A6D" w14:textId="77777777" w:rsidR="002020E5" w:rsidRPr="002020E5" w:rsidRDefault="002020E5" w:rsidP="002020E5">
            <w:pPr>
              <w:keepNext/>
              <w:numPr>
                <w:ilvl w:val="0"/>
                <w:numId w:val="13"/>
              </w:numPr>
              <w:tabs>
                <w:tab w:val="left" w:pos="284"/>
              </w:tabs>
              <w:rPr>
                <w:rFonts w:ascii="Calibri Light" w:hAnsi="Calibri Light" w:cs="Calibri Light"/>
                <w:kern w:val="24"/>
                <w:sz w:val="22"/>
                <w:szCs w:val="22"/>
              </w:rPr>
            </w:pPr>
            <w:r w:rsidRPr="002020E5">
              <w:rPr>
                <w:rFonts w:ascii="Calibri Light" w:hAnsi="Calibri Light" w:cs="Calibri Light"/>
                <w:kern w:val="24"/>
                <w:sz w:val="22"/>
                <w:szCs w:val="22"/>
              </w:rPr>
              <w:t xml:space="preserve">to interpret correctly </w:t>
            </w:r>
            <w:r>
              <w:rPr>
                <w:rFonts w:ascii="Calibri Light" w:hAnsi="Calibri Light" w:cs="Calibri Light"/>
                <w:kern w:val="24"/>
                <w:sz w:val="22"/>
                <w:szCs w:val="22"/>
              </w:rPr>
              <w:t>basic marine engineering terms</w:t>
            </w:r>
          </w:p>
          <w:p w14:paraId="1348FE60" w14:textId="77777777" w:rsidR="002020E5" w:rsidRPr="002020E5" w:rsidRDefault="002020E5" w:rsidP="002020E5">
            <w:pPr>
              <w:keepNext/>
              <w:numPr>
                <w:ilvl w:val="0"/>
                <w:numId w:val="13"/>
              </w:numPr>
              <w:tabs>
                <w:tab w:val="left" w:pos="284"/>
              </w:tabs>
              <w:rPr>
                <w:rFonts w:ascii="Calibri Light" w:hAnsi="Calibri Light" w:cs="Calibri Light"/>
                <w:b/>
              </w:rPr>
            </w:pPr>
            <w:r w:rsidRPr="002020E5">
              <w:rPr>
                <w:rFonts w:ascii="Calibri Light" w:hAnsi="Calibri Light" w:cs="Calibri Light"/>
                <w:sz w:val="22"/>
                <w:szCs w:val="22"/>
              </w:rPr>
              <w:t>to explain</w:t>
            </w:r>
            <w:r>
              <w:rPr>
                <w:rFonts w:ascii="Calibri Light" w:hAnsi="Calibri Light" w:cs="Calibri Light"/>
                <w:b/>
              </w:rPr>
              <w:t xml:space="preserve"> </w:t>
            </w:r>
            <w:r w:rsidRPr="002020E5">
              <w:rPr>
                <w:rFonts w:ascii="Calibri Light" w:hAnsi="Calibri Light" w:cs="Calibri Light"/>
                <w:sz w:val="22"/>
                <w:szCs w:val="22"/>
              </w:rPr>
              <w:t>basics of propulsion engine’s operation and to apply knowledge on engine room model (simulator)</w:t>
            </w:r>
          </w:p>
          <w:p w14:paraId="725353E2" w14:textId="77777777" w:rsidR="002020E5" w:rsidRPr="002020E5" w:rsidRDefault="002020E5" w:rsidP="002020E5">
            <w:pPr>
              <w:keepNext/>
              <w:numPr>
                <w:ilvl w:val="0"/>
                <w:numId w:val="13"/>
              </w:numPr>
              <w:tabs>
                <w:tab w:val="left" w:pos="284"/>
              </w:tabs>
              <w:rPr>
                <w:rFonts w:ascii="Calibri Light" w:hAnsi="Calibri Light" w:cs="Calibri Light"/>
                <w:b/>
              </w:rPr>
            </w:pPr>
            <w:r>
              <w:rPr>
                <w:rFonts w:ascii="Calibri Light" w:hAnsi="Calibri Light" w:cs="Calibri Light"/>
                <w:sz w:val="22"/>
                <w:szCs w:val="22"/>
              </w:rPr>
              <w:t>to analyze types and characteristics of marine auxiliary systems</w:t>
            </w:r>
          </w:p>
          <w:p w14:paraId="01C5E8FC" w14:textId="77777777" w:rsidR="002020E5" w:rsidRPr="002020E5" w:rsidRDefault="002020E5" w:rsidP="002020E5">
            <w:pPr>
              <w:keepNext/>
              <w:numPr>
                <w:ilvl w:val="0"/>
                <w:numId w:val="13"/>
              </w:numPr>
              <w:tabs>
                <w:tab w:val="left" w:pos="284"/>
              </w:tabs>
              <w:rPr>
                <w:rFonts w:ascii="Calibri Light" w:hAnsi="Calibri Light" w:cs="Calibri Light"/>
                <w:sz w:val="22"/>
                <w:szCs w:val="22"/>
              </w:rPr>
            </w:pPr>
            <w:r w:rsidRPr="002020E5">
              <w:rPr>
                <w:rFonts w:ascii="Calibri Light" w:hAnsi="Calibri Light" w:cs="Calibri Light"/>
                <w:sz w:val="22"/>
                <w:szCs w:val="22"/>
              </w:rPr>
              <w:t xml:space="preserve">to perform </w:t>
            </w:r>
            <w:r>
              <w:rPr>
                <w:rFonts w:ascii="Calibri Light" w:hAnsi="Calibri Light" w:cs="Calibri Light"/>
                <w:sz w:val="22"/>
                <w:szCs w:val="22"/>
              </w:rPr>
              <w:t>assessment and maintenance of marine systems in electrical officer domain</w:t>
            </w:r>
          </w:p>
        </w:tc>
      </w:tr>
      <w:tr w:rsidR="002020E5" w:rsidRPr="006B5B58" w14:paraId="2A125A60" w14:textId="77777777" w:rsidTr="00AD6235">
        <w:trPr>
          <w:trHeight w:val="432"/>
          <w:jc w:val="center"/>
        </w:trPr>
        <w:tc>
          <w:tcPr>
            <w:tcW w:w="9666" w:type="dxa"/>
            <w:gridSpan w:val="12"/>
            <w:vAlign w:val="center"/>
          </w:tcPr>
          <w:p w14:paraId="1375D252" w14:textId="77777777" w:rsidR="002020E5" w:rsidRPr="006B5B58" w:rsidRDefault="002020E5" w:rsidP="002020E5">
            <w:pPr>
              <w:pStyle w:val="Tijeloteksta"/>
              <w:numPr>
                <w:ilvl w:val="1"/>
                <w:numId w:val="2"/>
              </w:numPr>
              <w:jc w:val="both"/>
              <w:rPr>
                <w:rFonts w:ascii="Calibri Light" w:hAnsi="Calibri Light" w:cs="Arial"/>
                <w:i/>
                <w:sz w:val="22"/>
                <w:szCs w:val="22"/>
                <w:lang w:val="en-GB"/>
              </w:rPr>
            </w:pPr>
            <w:r w:rsidRPr="006B5B58">
              <w:rPr>
                <w:rFonts w:ascii="Calibri Light" w:hAnsi="Calibri Light"/>
                <w:i/>
                <w:color w:val="000000"/>
                <w:sz w:val="22"/>
                <w:szCs w:val="22"/>
                <w:lang w:val="en-GB"/>
              </w:rPr>
              <w:t>Course Outline</w:t>
            </w:r>
          </w:p>
        </w:tc>
      </w:tr>
      <w:tr w:rsidR="002020E5" w:rsidRPr="008F061E" w14:paraId="58A3604E" w14:textId="77777777" w:rsidTr="00AD6235">
        <w:trPr>
          <w:trHeight w:val="432"/>
          <w:jc w:val="center"/>
        </w:trPr>
        <w:tc>
          <w:tcPr>
            <w:tcW w:w="9666" w:type="dxa"/>
            <w:gridSpan w:val="12"/>
            <w:vAlign w:val="center"/>
          </w:tcPr>
          <w:p w14:paraId="1D21CC66" w14:textId="77777777" w:rsidR="008F061E" w:rsidRPr="008F061E" w:rsidRDefault="008F061E" w:rsidP="008F061E">
            <w:pPr>
              <w:autoSpaceDE w:val="0"/>
              <w:autoSpaceDN w:val="0"/>
              <w:adjustRightInd w:val="0"/>
              <w:rPr>
                <w:rFonts w:ascii="Calibri Light" w:hAnsi="Calibri Light" w:cs="Calibri Light"/>
                <w:bCs/>
                <w:sz w:val="22"/>
                <w:szCs w:val="22"/>
              </w:rPr>
            </w:pPr>
            <w:r w:rsidRPr="008F061E">
              <w:rPr>
                <w:rFonts w:ascii="Calibri Light" w:hAnsi="Calibri Light" w:cs="Calibri Light"/>
                <w:bCs/>
                <w:iCs/>
                <w:sz w:val="22"/>
                <w:szCs w:val="22"/>
              </w:rPr>
              <w:t xml:space="preserve">Basic knowledge on marine technical terms (7.01:1.10.3.); </w:t>
            </w:r>
            <w:r>
              <w:rPr>
                <w:rFonts w:ascii="Calibri Light" w:hAnsi="Calibri Light" w:cs="Calibri Light"/>
                <w:bCs/>
                <w:iCs/>
                <w:sz w:val="22"/>
                <w:szCs w:val="22"/>
              </w:rPr>
              <w:t>ship propulsion plants</w:t>
            </w:r>
            <w:r w:rsidRPr="008F061E">
              <w:rPr>
                <w:rFonts w:ascii="Calibri Light" w:hAnsi="Calibri Light" w:cs="Calibri Light"/>
                <w:bCs/>
                <w:iCs/>
                <w:sz w:val="22"/>
                <w:szCs w:val="22"/>
              </w:rPr>
              <w:t xml:space="preserve"> </w:t>
            </w:r>
            <w:r w:rsidRPr="008F061E">
              <w:rPr>
                <w:rFonts w:ascii="Calibri Light" w:hAnsi="Calibri Light" w:cs="Calibri Light"/>
                <w:bCs/>
                <w:sz w:val="22"/>
                <w:szCs w:val="22"/>
              </w:rPr>
              <w:t>–</w:t>
            </w:r>
            <w:r w:rsidRPr="008F061E">
              <w:rPr>
                <w:rFonts w:ascii="Calibri Light" w:hAnsi="Calibri Light" w:cs="Calibri Light"/>
                <w:bCs/>
                <w:iCs/>
                <w:sz w:val="22"/>
                <w:szCs w:val="22"/>
              </w:rPr>
              <w:t xml:space="preserve">7.01: </w:t>
            </w:r>
            <w:r w:rsidRPr="008F061E">
              <w:rPr>
                <w:rFonts w:ascii="Calibri Light" w:hAnsi="Calibri Light" w:cs="Calibri Light"/>
                <w:bCs/>
                <w:sz w:val="22"/>
                <w:szCs w:val="22"/>
              </w:rPr>
              <w:t>1.10.1. (</w:t>
            </w:r>
            <w:r>
              <w:rPr>
                <w:rFonts w:ascii="Calibri Light" w:hAnsi="Calibri Light" w:cs="Calibri Light"/>
                <w:bCs/>
                <w:sz w:val="22"/>
                <w:szCs w:val="22"/>
              </w:rPr>
              <w:t>diesel-engine plants</w:t>
            </w:r>
            <w:r w:rsidRPr="008F061E">
              <w:rPr>
                <w:rFonts w:ascii="Calibri Light" w:hAnsi="Calibri Light" w:cs="Calibri Light"/>
                <w:bCs/>
                <w:sz w:val="22"/>
                <w:szCs w:val="22"/>
              </w:rPr>
              <w:t xml:space="preserve">, </w:t>
            </w:r>
            <w:r>
              <w:rPr>
                <w:rFonts w:ascii="Calibri Light" w:hAnsi="Calibri Light" w:cs="Calibri Light"/>
                <w:bCs/>
                <w:sz w:val="22"/>
                <w:szCs w:val="22"/>
              </w:rPr>
              <w:t>steam-turbine plants</w:t>
            </w:r>
            <w:r w:rsidRPr="008F061E">
              <w:rPr>
                <w:rFonts w:ascii="Calibri Light" w:hAnsi="Calibri Light" w:cs="Calibri Light"/>
                <w:bCs/>
                <w:sz w:val="22"/>
                <w:szCs w:val="22"/>
              </w:rPr>
              <w:t xml:space="preserve">, </w:t>
            </w:r>
            <w:r>
              <w:rPr>
                <w:rFonts w:ascii="Calibri Light" w:hAnsi="Calibri Light" w:cs="Calibri Light"/>
                <w:bCs/>
                <w:sz w:val="22"/>
                <w:szCs w:val="22"/>
              </w:rPr>
              <w:t>gas- turbine plants</w:t>
            </w:r>
            <w:r w:rsidRPr="008F061E">
              <w:rPr>
                <w:rFonts w:ascii="Calibri Light" w:hAnsi="Calibri Light" w:cs="Calibri Light"/>
                <w:bCs/>
                <w:sz w:val="22"/>
                <w:szCs w:val="22"/>
              </w:rPr>
              <w:t xml:space="preserve">, </w:t>
            </w:r>
            <w:r>
              <w:rPr>
                <w:rFonts w:ascii="Calibri Light" w:hAnsi="Calibri Light" w:cs="Calibri Light"/>
                <w:bCs/>
                <w:sz w:val="22"/>
                <w:szCs w:val="22"/>
              </w:rPr>
              <w:t>combined plants</w:t>
            </w:r>
            <w:r w:rsidRPr="008F061E">
              <w:rPr>
                <w:rFonts w:ascii="Calibri Light" w:hAnsi="Calibri Light" w:cs="Calibri Light"/>
                <w:bCs/>
                <w:sz w:val="22"/>
                <w:szCs w:val="22"/>
              </w:rPr>
              <w:t>);</w:t>
            </w:r>
          </w:p>
          <w:p w14:paraId="34AB2F62" w14:textId="77777777" w:rsidR="008F061E" w:rsidRPr="008F061E" w:rsidRDefault="008F061E" w:rsidP="008F061E">
            <w:pPr>
              <w:autoSpaceDE w:val="0"/>
              <w:autoSpaceDN w:val="0"/>
              <w:adjustRightInd w:val="0"/>
              <w:rPr>
                <w:rFonts w:ascii="Calibri Light" w:hAnsi="Calibri Light" w:cs="Calibri Light"/>
                <w:bCs/>
                <w:sz w:val="22"/>
                <w:szCs w:val="22"/>
              </w:rPr>
            </w:pPr>
            <w:r w:rsidRPr="008F061E">
              <w:rPr>
                <w:rFonts w:ascii="Calibri Light" w:hAnsi="Calibri Light" w:cs="Calibri Light"/>
                <w:bCs/>
                <w:sz w:val="22"/>
                <w:szCs w:val="22"/>
              </w:rPr>
              <w:t xml:space="preserve">Ship piping, piping elements, </w:t>
            </w:r>
            <w:r>
              <w:rPr>
                <w:rFonts w:ascii="Calibri Light" w:hAnsi="Calibri Light" w:cs="Calibri Light"/>
                <w:bCs/>
                <w:sz w:val="22"/>
                <w:szCs w:val="22"/>
              </w:rPr>
              <w:t>materials and</w:t>
            </w:r>
            <w:r w:rsidRPr="008F061E">
              <w:rPr>
                <w:rFonts w:ascii="Calibri Light" w:hAnsi="Calibri Light" w:cs="Calibri Light"/>
                <w:bCs/>
                <w:sz w:val="22"/>
                <w:szCs w:val="22"/>
              </w:rPr>
              <w:t xml:space="preserve"> </w:t>
            </w:r>
            <w:r>
              <w:rPr>
                <w:rFonts w:ascii="Calibri Light" w:hAnsi="Calibri Light" w:cs="Calibri Light"/>
                <w:bCs/>
                <w:sz w:val="22"/>
                <w:szCs w:val="22"/>
              </w:rPr>
              <w:t>protection</w:t>
            </w:r>
            <w:r w:rsidRPr="008F061E">
              <w:rPr>
                <w:rFonts w:ascii="Calibri Light" w:hAnsi="Calibri Light" w:cs="Calibri Light"/>
                <w:bCs/>
                <w:sz w:val="22"/>
                <w:szCs w:val="22"/>
              </w:rPr>
              <w:t xml:space="preserve">, </w:t>
            </w:r>
            <w:r>
              <w:rPr>
                <w:rFonts w:ascii="Calibri Light" w:hAnsi="Calibri Light" w:cs="Calibri Light"/>
                <w:bCs/>
                <w:sz w:val="22"/>
                <w:szCs w:val="22"/>
              </w:rPr>
              <w:t>international regulation on</w:t>
            </w:r>
            <w:r w:rsidRPr="008F061E">
              <w:rPr>
                <w:rFonts w:ascii="Calibri Light" w:hAnsi="Calibri Light" w:cs="Calibri Light"/>
                <w:bCs/>
                <w:sz w:val="22"/>
                <w:szCs w:val="22"/>
              </w:rPr>
              <w:t xml:space="preserve"> </w:t>
            </w:r>
            <w:r>
              <w:rPr>
                <w:rFonts w:ascii="Calibri Light" w:hAnsi="Calibri Light" w:cs="Calibri Light"/>
                <w:bCs/>
                <w:sz w:val="22"/>
                <w:szCs w:val="22"/>
              </w:rPr>
              <w:t>ship systems</w:t>
            </w:r>
            <w:r w:rsidRPr="008F061E">
              <w:rPr>
                <w:rFonts w:ascii="Calibri Light" w:hAnsi="Calibri Light" w:cs="Calibri Light"/>
                <w:bCs/>
                <w:sz w:val="22"/>
                <w:szCs w:val="22"/>
              </w:rPr>
              <w:t xml:space="preserve">, </w:t>
            </w:r>
            <w:r>
              <w:rPr>
                <w:rFonts w:ascii="Calibri Light" w:hAnsi="Calibri Light" w:cs="Calibri Light"/>
                <w:bCs/>
                <w:sz w:val="22"/>
                <w:szCs w:val="22"/>
              </w:rPr>
              <w:t>propulsion</w:t>
            </w:r>
          </w:p>
          <w:p w14:paraId="2645A3A3" w14:textId="77777777" w:rsidR="002020E5" w:rsidRPr="008F061E" w:rsidRDefault="008F061E" w:rsidP="008F061E">
            <w:pPr>
              <w:autoSpaceDE w:val="0"/>
              <w:autoSpaceDN w:val="0"/>
              <w:adjustRightInd w:val="0"/>
              <w:rPr>
                <w:rFonts w:ascii="Calibri Light" w:hAnsi="Calibri Light" w:cs="Arial"/>
                <w:b/>
                <w:sz w:val="22"/>
                <w:szCs w:val="22"/>
              </w:rPr>
            </w:pPr>
            <w:r>
              <w:rPr>
                <w:rFonts w:ascii="Calibri Light" w:hAnsi="Calibri Light" w:cs="Calibri Light"/>
                <w:bCs/>
                <w:sz w:val="22"/>
                <w:szCs w:val="22"/>
              </w:rPr>
              <w:t>systems</w:t>
            </w:r>
            <w:r w:rsidRPr="008F061E">
              <w:rPr>
                <w:rFonts w:ascii="Calibri Light" w:hAnsi="Calibri Light" w:cs="Calibri Light"/>
                <w:bCs/>
                <w:sz w:val="22"/>
                <w:szCs w:val="22"/>
              </w:rPr>
              <w:t xml:space="preserve"> (</w:t>
            </w:r>
            <w:r>
              <w:rPr>
                <w:rFonts w:ascii="Calibri Light" w:hAnsi="Calibri Light" w:cs="Calibri Light"/>
                <w:bCs/>
                <w:sz w:val="22"/>
                <w:szCs w:val="22"/>
              </w:rPr>
              <w:t>fuel system</w:t>
            </w:r>
            <w:r w:rsidRPr="008F061E">
              <w:rPr>
                <w:rFonts w:ascii="Calibri Light" w:hAnsi="Calibri Light" w:cs="Calibri Light"/>
                <w:bCs/>
                <w:sz w:val="22"/>
                <w:szCs w:val="22"/>
              </w:rPr>
              <w:t xml:space="preserve">, </w:t>
            </w:r>
            <w:r>
              <w:rPr>
                <w:rFonts w:ascii="Calibri Light" w:hAnsi="Calibri Light" w:cs="Calibri Light"/>
                <w:bCs/>
                <w:sz w:val="22"/>
                <w:szCs w:val="22"/>
              </w:rPr>
              <w:t>lubrication oil system</w:t>
            </w:r>
            <w:r w:rsidRPr="008F061E">
              <w:rPr>
                <w:rFonts w:ascii="Calibri Light" w:hAnsi="Calibri Light" w:cs="Calibri Light"/>
                <w:bCs/>
                <w:sz w:val="22"/>
                <w:szCs w:val="22"/>
              </w:rPr>
              <w:t xml:space="preserve">, </w:t>
            </w:r>
            <w:r>
              <w:rPr>
                <w:rFonts w:ascii="Calibri Light" w:hAnsi="Calibri Light" w:cs="Calibri Light"/>
                <w:bCs/>
                <w:iCs/>
                <w:sz w:val="22"/>
                <w:szCs w:val="22"/>
              </w:rPr>
              <w:t>starting air system</w:t>
            </w:r>
            <w:r w:rsidRPr="008F061E">
              <w:rPr>
                <w:rFonts w:ascii="Calibri Light" w:hAnsi="Calibri Light" w:cs="Calibri Light"/>
                <w:bCs/>
                <w:iCs/>
                <w:sz w:val="22"/>
                <w:szCs w:val="22"/>
              </w:rPr>
              <w:t xml:space="preserve"> (7.02:1.2.1.8.)</w:t>
            </w:r>
            <w:r w:rsidRPr="008F061E">
              <w:rPr>
                <w:rFonts w:ascii="Calibri Light" w:hAnsi="Calibri Light" w:cs="Calibri Light"/>
                <w:bCs/>
                <w:sz w:val="22"/>
                <w:szCs w:val="22"/>
              </w:rPr>
              <w:t xml:space="preserve">; </w:t>
            </w:r>
            <w:r>
              <w:rPr>
                <w:rFonts w:ascii="Calibri Light" w:hAnsi="Calibri Light" w:cs="Calibri Light"/>
                <w:bCs/>
                <w:iCs/>
                <w:sz w:val="22"/>
                <w:szCs w:val="22"/>
              </w:rPr>
              <w:t>cooling water system</w:t>
            </w:r>
            <w:r w:rsidRPr="008F061E">
              <w:rPr>
                <w:rFonts w:ascii="Calibri Light" w:hAnsi="Calibri Light" w:cs="Calibri Light"/>
                <w:bCs/>
                <w:iCs/>
                <w:sz w:val="22"/>
                <w:szCs w:val="22"/>
              </w:rPr>
              <w:t xml:space="preserve"> (7.02:1.2.1.6.,</w:t>
            </w:r>
            <w:r>
              <w:rPr>
                <w:rFonts w:ascii="Calibri Light" w:hAnsi="Calibri Light" w:cs="Calibri Light"/>
                <w:bCs/>
                <w:iCs/>
                <w:sz w:val="22"/>
                <w:szCs w:val="22"/>
              </w:rPr>
              <w:t xml:space="preserve"> </w:t>
            </w:r>
            <w:r w:rsidRPr="008F061E">
              <w:rPr>
                <w:rFonts w:ascii="Calibri Light" w:hAnsi="Calibri Light" w:cs="Calibri Light"/>
                <w:bCs/>
                <w:iCs/>
                <w:sz w:val="22"/>
                <w:szCs w:val="22"/>
              </w:rPr>
              <w:t>1.2.2.11.-13.)</w:t>
            </w:r>
            <w:r w:rsidRPr="008F061E">
              <w:rPr>
                <w:rFonts w:ascii="Calibri Light" w:hAnsi="Calibri Light" w:cs="Calibri Light"/>
                <w:bCs/>
                <w:sz w:val="22"/>
                <w:szCs w:val="22"/>
              </w:rPr>
              <w:t xml:space="preserve">, </w:t>
            </w:r>
            <w:r>
              <w:rPr>
                <w:rFonts w:ascii="Calibri Light" w:hAnsi="Calibri Light" w:cs="Calibri Light"/>
                <w:bCs/>
                <w:sz w:val="22"/>
                <w:szCs w:val="22"/>
              </w:rPr>
              <w:t>steam and</w:t>
            </w:r>
            <w:r w:rsidRPr="008F061E">
              <w:rPr>
                <w:rFonts w:ascii="Calibri Light" w:hAnsi="Calibri Light" w:cs="Calibri Light"/>
                <w:bCs/>
                <w:sz w:val="22"/>
                <w:szCs w:val="22"/>
              </w:rPr>
              <w:t xml:space="preserve"> </w:t>
            </w:r>
            <w:r>
              <w:rPr>
                <w:rFonts w:ascii="Calibri Light" w:hAnsi="Calibri Light" w:cs="Calibri Light"/>
                <w:bCs/>
                <w:sz w:val="22"/>
                <w:szCs w:val="22"/>
              </w:rPr>
              <w:t>condensate system</w:t>
            </w:r>
            <w:r w:rsidRPr="008F061E">
              <w:rPr>
                <w:rFonts w:ascii="Calibri Light" w:hAnsi="Calibri Light" w:cs="Calibri Light"/>
                <w:bCs/>
                <w:sz w:val="22"/>
                <w:szCs w:val="22"/>
              </w:rPr>
              <w:t xml:space="preserve">); </w:t>
            </w:r>
            <w:r>
              <w:rPr>
                <w:rFonts w:ascii="Calibri Light" w:hAnsi="Calibri Light" w:cs="Calibri Light"/>
                <w:bCs/>
                <w:sz w:val="22"/>
                <w:szCs w:val="22"/>
              </w:rPr>
              <w:t>general purpose system</w:t>
            </w:r>
            <w:r w:rsidRPr="008F061E">
              <w:rPr>
                <w:rFonts w:ascii="Calibri Light" w:hAnsi="Calibri Light" w:cs="Calibri Light"/>
                <w:bCs/>
                <w:sz w:val="22"/>
                <w:szCs w:val="22"/>
              </w:rPr>
              <w:t xml:space="preserve"> </w:t>
            </w:r>
            <w:r>
              <w:rPr>
                <w:rFonts w:ascii="Calibri Light" w:hAnsi="Calibri Light" w:cs="Calibri Light"/>
                <w:bCs/>
                <w:sz w:val="22"/>
                <w:szCs w:val="22"/>
              </w:rPr>
              <w:t>and safety systems</w:t>
            </w:r>
            <w:r w:rsidRPr="008F061E">
              <w:rPr>
                <w:rFonts w:ascii="Calibri Light" w:hAnsi="Calibri Light" w:cs="Calibri Light"/>
                <w:bCs/>
                <w:sz w:val="22"/>
                <w:szCs w:val="22"/>
              </w:rPr>
              <w:t xml:space="preserve"> (</w:t>
            </w:r>
            <w:r w:rsidRPr="008F061E">
              <w:rPr>
                <w:rFonts w:ascii="Calibri Light" w:hAnsi="Calibri Light" w:cs="Calibri Light"/>
                <w:bCs/>
                <w:iCs/>
                <w:sz w:val="22"/>
                <w:szCs w:val="22"/>
              </w:rPr>
              <w:t>ballast –7.02: 1.3.1.1.</w:t>
            </w:r>
            <w:r w:rsidRPr="008F061E">
              <w:rPr>
                <w:rFonts w:ascii="Calibri Light" w:hAnsi="Calibri Light" w:cs="Calibri Light"/>
                <w:bCs/>
                <w:sz w:val="22"/>
                <w:szCs w:val="22"/>
              </w:rPr>
              <w:t xml:space="preserve">, </w:t>
            </w:r>
            <w:r>
              <w:rPr>
                <w:rFonts w:ascii="Calibri Light" w:hAnsi="Calibri Light" w:cs="Calibri Light"/>
                <w:bCs/>
                <w:iCs/>
                <w:sz w:val="22"/>
                <w:szCs w:val="22"/>
              </w:rPr>
              <w:t>bilge</w:t>
            </w:r>
            <w:r w:rsidRPr="008F061E">
              <w:rPr>
                <w:rFonts w:ascii="Calibri Light" w:hAnsi="Calibri Light" w:cs="Calibri Light"/>
                <w:bCs/>
                <w:iCs/>
                <w:sz w:val="22"/>
                <w:szCs w:val="22"/>
              </w:rPr>
              <w:t xml:space="preserve"> –</w:t>
            </w:r>
            <w:r>
              <w:rPr>
                <w:rFonts w:ascii="Calibri Light" w:hAnsi="Calibri Light" w:cs="Calibri Light"/>
                <w:bCs/>
                <w:iCs/>
                <w:sz w:val="22"/>
                <w:szCs w:val="22"/>
              </w:rPr>
              <w:t xml:space="preserve"> </w:t>
            </w:r>
            <w:r w:rsidRPr="008F061E">
              <w:rPr>
                <w:rFonts w:ascii="Calibri Light" w:hAnsi="Calibri Light" w:cs="Calibri Light"/>
                <w:bCs/>
                <w:iCs/>
                <w:sz w:val="22"/>
                <w:szCs w:val="22"/>
              </w:rPr>
              <w:t>7.02:1.3.1.2.</w:t>
            </w:r>
            <w:r w:rsidRPr="008F061E">
              <w:rPr>
                <w:rFonts w:ascii="Calibri Light" w:hAnsi="Calibri Light" w:cs="Calibri Light"/>
                <w:bCs/>
                <w:sz w:val="22"/>
                <w:szCs w:val="22"/>
              </w:rPr>
              <w:t xml:space="preserve">, </w:t>
            </w:r>
            <w:r>
              <w:rPr>
                <w:rFonts w:ascii="Calibri Light" w:hAnsi="Calibri Light" w:cs="Calibri Light"/>
                <w:bCs/>
                <w:iCs/>
                <w:sz w:val="22"/>
                <w:szCs w:val="22"/>
              </w:rPr>
              <w:t xml:space="preserve">firefighting systems </w:t>
            </w:r>
            <w:r w:rsidRPr="008F061E">
              <w:rPr>
                <w:rFonts w:ascii="Calibri Light" w:hAnsi="Calibri Light" w:cs="Calibri Light"/>
                <w:bCs/>
                <w:iCs/>
                <w:sz w:val="22"/>
                <w:szCs w:val="22"/>
              </w:rPr>
              <w:t>–7.02:1.3.1.3.</w:t>
            </w:r>
            <w:r w:rsidRPr="008F061E">
              <w:rPr>
                <w:rFonts w:ascii="Calibri Light" w:hAnsi="Calibri Light" w:cs="Calibri Light"/>
                <w:bCs/>
                <w:sz w:val="22"/>
                <w:szCs w:val="22"/>
              </w:rPr>
              <w:t xml:space="preserve">, </w:t>
            </w:r>
            <w:r>
              <w:rPr>
                <w:rFonts w:ascii="Calibri Light" w:hAnsi="Calibri Light" w:cs="Calibri Light"/>
                <w:bCs/>
                <w:sz w:val="22"/>
                <w:szCs w:val="22"/>
              </w:rPr>
              <w:t>ventilation</w:t>
            </w:r>
            <w:r w:rsidRPr="008F061E">
              <w:rPr>
                <w:rFonts w:ascii="Calibri Light" w:hAnsi="Calibri Light" w:cs="Calibri Light"/>
                <w:bCs/>
                <w:sz w:val="22"/>
                <w:szCs w:val="22"/>
              </w:rPr>
              <w:t xml:space="preserve">, </w:t>
            </w:r>
            <w:r>
              <w:rPr>
                <w:rFonts w:ascii="Calibri Light" w:hAnsi="Calibri Light" w:cs="Calibri Light"/>
                <w:bCs/>
                <w:iCs/>
                <w:sz w:val="22"/>
                <w:szCs w:val="22"/>
              </w:rPr>
              <w:t>service air and</w:t>
            </w:r>
            <w:r w:rsidRPr="008F061E">
              <w:rPr>
                <w:rFonts w:ascii="Calibri Light" w:hAnsi="Calibri Light" w:cs="Calibri Light"/>
                <w:bCs/>
                <w:iCs/>
                <w:sz w:val="22"/>
                <w:szCs w:val="22"/>
              </w:rPr>
              <w:t xml:space="preserve"> </w:t>
            </w:r>
            <w:r>
              <w:rPr>
                <w:rFonts w:ascii="Calibri Light" w:hAnsi="Calibri Light" w:cs="Calibri Light"/>
                <w:bCs/>
                <w:iCs/>
                <w:sz w:val="22"/>
                <w:szCs w:val="22"/>
              </w:rPr>
              <w:t>control air systems</w:t>
            </w:r>
            <w:r w:rsidRPr="008F061E">
              <w:rPr>
                <w:rFonts w:ascii="Calibri Light" w:hAnsi="Calibri Light" w:cs="Calibri Light"/>
                <w:bCs/>
                <w:iCs/>
                <w:sz w:val="22"/>
                <w:szCs w:val="22"/>
              </w:rPr>
              <w:t xml:space="preserve"> (7.02:1.2.3.5.)</w:t>
            </w:r>
            <w:r w:rsidRPr="008F061E">
              <w:rPr>
                <w:rFonts w:ascii="Calibri Light" w:hAnsi="Calibri Light" w:cs="Calibri Light"/>
                <w:bCs/>
                <w:sz w:val="22"/>
                <w:szCs w:val="22"/>
              </w:rPr>
              <w:t>;</w:t>
            </w:r>
            <w:r>
              <w:rPr>
                <w:rFonts w:ascii="Calibri Light" w:hAnsi="Calibri Light" w:cs="Calibri Light"/>
                <w:bCs/>
                <w:sz w:val="22"/>
                <w:szCs w:val="22"/>
              </w:rPr>
              <w:t xml:space="preserve"> system’s exploitation,</w:t>
            </w:r>
            <w:r w:rsidRPr="008F061E">
              <w:rPr>
                <w:rFonts w:ascii="Calibri Light" w:hAnsi="Calibri Light" w:cs="Calibri Light"/>
                <w:bCs/>
                <w:sz w:val="22"/>
                <w:szCs w:val="22"/>
              </w:rPr>
              <w:t xml:space="preserve"> </w:t>
            </w:r>
            <w:r>
              <w:rPr>
                <w:rFonts w:ascii="Calibri Light" w:hAnsi="Calibri Light" w:cs="Calibri Light"/>
                <w:bCs/>
                <w:sz w:val="22"/>
                <w:szCs w:val="22"/>
              </w:rPr>
              <w:t>local and remote operation</w:t>
            </w:r>
            <w:r w:rsidRPr="008F061E">
              <w:rPr>
                <w:rFonts w:ascii="Calibri Light" w:hAnsi="Calibri Light" w:cs="Calibri Light"/>
                <w:bCs/>
                <w:sz w:val="22"/>
                <w:szCs w:val="22"/>
              </w:rPr>
              <w:t xml:space="preserve">, </w:t>
            </w:r>
            <w:r w:rsidR="00BB4E14">
              <w:rPr>
                <w:rFonts w:ascii="Calibri Light" w:hAnsi="Calibri Light" w:cs="Calibri Light"/>
                <w:bCs/>
                <w:sz w:val="22"/>
                <w:szCs w:val="22"/>
              </w:rPr>
              <w:t>and</w:t>
            </w:r>
            <w:r w:rsidRPr="008F061E">
              <w:rPr>
                <w:rFonts w:ascii="Calibri Light" w:hAnsi="Calibri Light" w:cs="Calibri Light"/>
                <w:bCs/>
                <w:sz w:val="22"/>
                <w:szCs w:val="22"/>
              </w:rPr>
              <w:t xml:space="preserve"> </w:t>
            </w:r>
            <w:r w:rsidR="00BB4E14">
              <w:rPr>
                <w:rFonts w:ascii="Calibri Light" w:hAnsi="Calibri Light" w:cs="Calibri Light"/>
                <w:bCs/>
                <w:iCs/>
                <w:sz w:val="22"/>
                <w:szCs w:val="22"/>
              </w:rPr>
              <w:t>environment protection</w:t>
            </w:r>
            <w:r w:rsidRPr="008F061E">
              <w:rPr>
                <w:rFonts w:ascii="Calibri Light" w:hAnsi="Calibri Light" w:cs="Calibri Light"/>
                <w:bCs/>
                <w:iCs/>
                <w:sz w:val="22"/>
                <w:szCs w:val="22"/>
              </w:rPr>
              <w:t xml:space="preserve"> –7.02: 1.3.1.4.-5.</w:t>
            </w:r>
          </w:p>
        </w:tc>
      </w:tr>
      <w:tr w:rsidR="002020E5" w:rsidRPr="006B5B58" w14:paraId="5C064368" w14:textId="77777777" w:rsidTr="00AD6235">
        <w:trPr>
          <w:trHeight w:val="432"/>
          <w:jc w:val="center"/>
        </w:trPr>
        <w:tc>
          <w:tcPr>
            <w:tcW w:w="2953" w:type="dxa"/>
            <w:gridSpan w:val="4"/>
            <w:vAlign w:val="center"/>
          </w:tcPr>
          <w:p w14:paraId="0EB2841A" w14:textId="77777777" w:rsidR="002020E5" w:rsidRPr="006B5B58" w:rsidRDefault="002020E5" w:rsidP="002020E5">
            <w:pPr>
              <w:pStyle w:val="Tijeloteksta"/>
              <w:numPr>
                <w:ilvl w:val="1"/>
                <w:numId w:val="2"/>
              </w:numPr>
              <w:rPr>
                <w:rFonts w:ascii="Calibri Light" w:hAnsi="Calibri Light" w:cs="Arial"/>
                <w:i/>
                <w:color w:val="000000"/>
                <w:sz w:val="22"/>
                <w:szCs w:val="22"/>
                <w:lang w:val="en-GB"/>
              </w:rPr>
            </w:pPr>
            <w:r w:rsidRPr="006B5B58">
              <w:rPr>
                <w:rFonts w:ascii="Calibri Light" w:hAnsi="Calibri Light"/>
                <w:i/>
                <w:color w:val="000000"/>
                <w:sz w:val="22"/>
                <w:szCs w:val="22"/>
                <w:lang w:val="en-GB"/>
              </w:rPr>
              <w:t xml:space="preserve">Modes of Instruction </w:t>
            </w:r>
          </w:p>
        </w:tc>
        <w:tc>
          <w:tcPr>
            <w:tcW w:w="4351" w:type="dxa"/>
            <w:gridSpan w:val="4"/>
            <w:vAlign w:val="center"/>
          </w:tcPr>
          <w:p w14:paraId="7182A545" w14:textId="77777777" w:rsidR="002020E5" w:rsidRPr="006B5B58" w:rsidRDefault="00811F1D" w:rsidP="002020E5">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2020E5">
              <w:rPr>
                <w:rFonts w:ascii="Calibri Light" w:hAnsi="Calibri Light" w:cs="Arial"/>
                <w:b w:val="0"/>
                <w:sz w:val="22"/>
                <w:szCs w:val="22"/>
                <w:lang w:val="en-GB"/>
              </w:rPr>
              <w:t xml:space="preserve"> </w:t>
            </w:r>
            <w:r w:rsidR="002020E5" w:rsidRPr="006B5B58">
              <w:rPr>
                <w:rFonts w:ascii="Calibri Light" w:hAnsi="Calibri Light" w:cs="Arial"/>
                <w:b w:val="0"/>
                <w:sz w:val="22"/>
                <w:szCs w:val="22"/>
                <w:lang w:val="en-GB"/>
              </w:rPr>
              <w:t>Lectures</w:t>
            </w:r>
          </w:p>
          <w:p w14:paraId="3C0B4160"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Seminars and workshops  </w:t>
            </w:r>
          </w:p>
          <w:p w14:paraId="16D7DCB7" w14:textId="77777777" w:rsidR="002020E5" w:rsidRPr="006B5B58" w:rsidRDefault="00811F1D" w:rsidP="002020E5">
            <w:pPr>
              <w:pStyle w:val="FieldText"/>
              <w:rPr>
                <w:rFonts w:ascii="Calibri Light" w:hAnsi="Calibri Light" w:cs="Arial"/>
                <w:b w:val="0"/>
                <w:sz w:val="22"/>
                <w:szCs w:val="22"/>
                <w:lang w:val="en-GB"/>
              </w:rPr>
            </w:pPr>
            <w:r>
              <w:rPr>
                <w:rFonts w:ascii="Calibri Light" w:hAnsi="Calibri Light" w:cs="Arial"/>
                <w:b w:val="0"/>
                <w:sz w:val="22"/>
                <w:szCs w:val="22"/>
                <w:lang w:val="en-GB"/>
              </w:rPr>
              <w:fldChar w:fldCharType="begin">
                <w:ffData>
                  <w:name w:val=""/>
                  <w:enabled/>
                  <w:calcOnExit w:val="0"/>
                  <w:checkBox>
                    <w:sizeAuto/>
                    <w:default w:val="1"/>
                  </w:checkBox>
                </w:ffData>
              </w:fldChar>
            </w:r>
            <w:r>
              <w:rPr>
                <w:rFonts w:ascii="Calibri Light" w:hAnsi="Calibri Light" w:cs="Arial"/>
                <w:b w:val="0"/>
                <w:sz w:val="22"/>
                <w:szCs w:val="22"/>
                <w:lang w:val="en-GB"/>
              </w:rPr>
              <w:instrText xml:space="preserve"> FORMCHECKBOX </w:instrText>
            </w:r>
            <w:r>
              <w:rPr>
                <w:rFonts w:ascii="Calibri Light" w:hAnsi="Calibri Light" w:cs="Arial"/>
                <w:b w:val="0"/>
                <w:sz w:val="22"/>
                <w:szCs w:val="22"/>
                <w:lang w:val="en-GB"/>
              </w:rPr>
            </w:r>
            <w:r>
              <w:rPr>
                <w:rFonts w:ascii="Calibri Light" w:hAnsi="Calibri Light" w:cs="Arial"/>
                <w:b w:val="0"/>
                <w:sz w:val="22"/>
                <w:szCs w:val="22"/>
                <w:lang w:val="en-GB"/>
              </w:rPr>
              <w:fldChar w:fldCharType="separate"/>
            </w:r>
            <w:r>
              <w:rPr>
                <w:rFonts w:ascii="Calibri Light" w:hAnsi="Calibri Light" w:cs="Arial"/>
                <w:b w:val="0"/>
                <w:sz w:val="22"/>
                <w:szCs w:val="22"/>
                <w:lang w:val="en-GB"/>
              </w:rPr>
              <w:fldChar w:fldCharType="end"/>
            </w:r>
            <w:r w:rsidR="002020E5">
              <w:rPr>
                <w:rFonts w:ascii="Calibri Light" w:hAnsi="Calibri Light" w:cs="Arial"/>
                <w:b w:val="0"/>
                <w:sz w:val="22"/>
                <w:szCs w:val="22"/>
                <w:lang w:val="en-GB"/>
              </w:rPr>
              <w:t xml:space="preserve"> </w:t>
            </w:r>
            <w:r w:rsidR="002020E5" w:rsidRPr="006B5B58">
              <w:rPr>
                <w:rFonts w:ascii="Calibri Light" w:hAnsi="Calibri Light" w:cs="Arial"/>
                <w:b w:val="0"/>
                <w:sz w:val="22"/>
                <w:szCs w:val="22"/>
                <w:lang w:val="en-GB"/>
              </w:rPr>
              <w:t xml:space="preserve">Exercises  </w:t>
            </w:r>
          </w:p>
          <w:p w14:paraId="723B0DFA"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Pr>
                <w:rFonts w:ascii="Calibri Light" w:hAnsi="Calibri Light" w:cs="Arial"/>
                <w:b w:val="0"/>
                <w:sz w:val="22"/>
                <w:szCs w:val="22"/>
                <w:lang w:val="en-GB"/>
              </w:rPr>
              <w:t xml:space="preserve"> </w:t>
            </w:r>
            <w:r w:rsidRPr="006B5B58">
              <w:rPr>
                <w:rFonts w:ascii="Calibri Light" w:hAnsi="Calibri Light" w:cs="Arial"/>
                <w:b w:val="0"/>
                <w:sz w:val="22"/>
                <w:szCs w:val="22"/>
                <w:lang w:val="en-GB"/>
              </w:rPr>
              <w:t>E-learning</w:t>
            </w:r>
          </w:p>
          <w:p w14:paraId="5E94242F"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bookmarkStart w:id="0" w:name="Check9"/>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0"/>
            <w:r w:rsidRPr="006B5B58">
              <w:rPr>
                <w:rFonts w:ascii="Calibri Light" w:hAnsi="Calibri Light" w:cs="Arial"/>
                <w:b w:val="0"/>
                <w:sz w:val="22"/>
                <w:szCs w:val="22"/>
                <w:lang w:val="en-GB"/>
              </w:rPr>
              <w:t xml:space="preserve"> Field work</w:t>
            </w:r>
          </w:p>
        </w:tc>
        <w:tc>
          <w:tcPr>
            <w:tcW w:w="2362" w:type="dxa"/>
            <w:gridSpan w:val="4"/>
            <w:vAlign w:val="center"/>
          </w:tcPr>
          <w:p w14:paraId="743CFC5B"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5"/>
                  <w:enabled/>
                  <w:calcOnExit w:val="0"/>
                  <w:checkBox>
                    <w:sizeAuto/>
                    <w:default w:val="0"/>
                  </w:checkBox>
                </w:ffData>
              </w:fldChar>
            </w:r>
            <w:bookmarkStart w:id="1" w:name="Check5"/>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1"/>
            <w:r w:rsidRPr="006B5B58">
              <w:rPr>
                <w:rFonts w:ascii="Calibri Light" w:hAnsi="Calibri Light" w:cs="Arial"/>
                <w:b w:val="0"/>
                <w:sz w:val="22"/>
                <w:szCs w:val="22"/>
                <w:lang w:val="en-GB"/>
              </w:rPr>
              <w:t xml:space="preserve"> Practical work  </w:t>
            </w:r>
          </w:p>
          <w:p w14:paraId="62AA34BB"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9"/>
                  <w:enabled/>
                  <w:calcOnExit w:val="0"/>
                  <w:checkBox>
                    <w:sizeAuto/>
                    <w:default w:val="0"/>
                  </w:checkBox>
                </w:ffData>
              </w:fldChar>
            </w:r>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r w:rsidRPr="006B5B58">
              <w:rPr>
                <w:rFonts w:ascii="Calibri Light" w:hAnsi="Calibri Light" w:cs="Arial"/>
                <w:b w:val="0"/>
                <w:sz w:val="22"/>
                <w:szCs w:val="22"/>
                <w:lang w:val="en-GB"/>
              </w:rPr>
              <w:t xml:space="preserve"> Multimedia and Network  </w:t>
            </w:r>
          </w:p>
          <w:p w14:paraId="36B5C592"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7"/>
                  <w:enabled/>
                  <w:calcOnExit w:val="0"/>
                  <w:checkBox>
                    <w:sizeAuto/>
                    <w:default w:val="0"/>
                  </w:checkBox>
                </w:ffData>
              </w:fldChar>
            </w:r>
            <w:bookmarkStart w:id="2" w:name="Check7"/>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2"/>
            <w:r w:rsidRPr="006B5B58">
              <w:rPr>
                <w:rFonts w:ascii="Calibri Light" w:hAnsi="Calibri Light" w:cs="Arial"/>
                <w:b w:val="0"/>
                <w:sz w:val="22"/>
                <w:szCs w:val="22"/>
                <w:lang w:val="en-GB"/>
              </w:rPr>
              <w:t xml:space="preserve"> Laboratory</w:t>
            </w:r>
          </w:p>
          <w:p w14:paraId="7669517F"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8"/>
                  <w:enabled/>
                  <w:calcOnExit w:val="0"/>
                  <w:checkBox>
                    <w:sizeAuto/>
                    <w:default w:val="0"/>
                    <w:checked w:val="0"/>
                  </w:checkBox>
                </w:ffData>
              </w:fldChar>
            </w:r>
            <w:bookmarkStart w:id="3" w:name="Check8"/>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3"/>
            <w:r w:rsidRPr="006B5B58">
              <w:rPr>
                <w:rFonts w:ascii="Calibri Light" w:hAnsi="Calibri Light" w:cs="Arial"/>
                <w:b w:val="0"/>
                <w:sz w:val="22"/>
                <w:szCs w:val="22"/>
                <w:lang w:val="en-GB"/>
              </w:rPr>
              <w:t xml:space="preserve"> Mentorship</w:t>
            </w:r>
          </w:p>
          <w:p w14:paraId="41685EB6" w14:textId="77777777" w:rsidR="002020E5" w:rsidRPr="006B5B58" w:rsidRDefault="002020E5" w:rsidP="002020E5">
            <w:pPr>
              <w:pStyle w:val="FieldText"/>
              <w:rPr>
                <w:rFonts w:ascii="Calibri Light" w:hAnsi="Calibri Light" w:cs="Arial"/>
                <w:b w:val="0"/>
                <w:sz w:val="22"/>
                <w:szCs w:val="22"/>
                <w:lang w:val="en-GB"/>
              </w:rPr>
            </w:pPr>
            <w:r w:rsidRPr="006B5B58">
              <w:rPr>
                <w:rFonts w:ascii="Calibri Light" w:hAnsi="Calibri Light" w:cs="Arial"/>
                <w:b w:val="0"/>
                <w:sz w:val="22"/>
                <w:szCs w:val="22"/>
                <w:lang w:val="en-GB"/>
              </w:rPr>
              <w:fldChar w:fldCharType="begin">
                <w:ffData>
                  <w:name w:val="Check10"/>
                  <w:enabled/>
                  <w:calcOnExit w:val="0"/>
                  <w:checkBox>
                    <w:sizeAuto/>
                    <w:default w:val="0"/>
                    <w:checked w:val="0"/>
                  </w:checkBox>
                </w:ffData>
              </w:fldChar>
            </w:r>
            <w:bookmarkStart w:id="4" w:name="Check10"/>
            <w:r w:rsidRPr="006B5B58">
              <w:rPr>
                <w:rFonts w:ascii="Calibri Light" w:hAnsi="Calibri Light" w:cs="Arial"/>
                <w:b w:val="0"/>
                <w:sz w:val="22"/>
                <w:szCs w:val="22"/>
                <w:lang w:val="en-GB"/>
              </w:rPr>
              <w:instrText xml:space="preserve"> FORMCHECKBOX </w:instrText>
            </w:r>
            <w:r w:rsidRPr="006B5B58">
              <w:rPr>
                <w:rFonts w:ascii="Calibri Light" w:hAnsi="Calibri Light" w:cs="Arial"/>
                <w:b w:val="0"/>
                <w:sz w:val="22"/>
                <w:szCs w:val="22"/>
                <w:lang w:val="en-GB"/>
              </w:rPr>
            </w:r>
            <w:r w:rsidRPr="006B5B58">
              <w:rPr>
                <w:rFonts w:ascii="Calibri Light" w:hAnsi="Calibri Light" w:cs="Arial"/>
                <w:b w:val="0"/>
                <w:sz w:val="22"/>
                <w:szCs w:val="22"/>
                <w:lang w:val="en-GB"/>
              </w:rPr>
              <w:fldChar w:fldCharType="separate"/>
            </w:r>
            <w:r w:rsidRPr="006B5B58">
              <w:rPr>
                <w:rFonts w:ascii="Calibri Light" w:hAnsi="Calibri Light" w:cs="Arial"/>
                <w:b w:val="0"/>
                <w:sz w:val="22"/>
                <w:szCs w:val="22"/>
                <w:lang w:val="en-GB"/>
              </w:rPr>
              <w:fldChar w:fldCharType="end"/>
            </w:r>
            <w:bookmarkEnd w:id="4"/>
            <w:r w:rsidRPr="006B5B58">
              <w:rPr>
                <w:rFonts w:ascii="Calibri Light" w:hAnsi="Calibri Light" w:cs="Arial"/>
                <w:b w:val="0"/>
                <w:sz w:val="22"/>
                <w:szCs w:val="22"/>
                <w:lang w:val="en-GB"/>
              </w:rPr>
              <w:t xml:space="preserve"> Other _______________</w:t>
            </w:r>
          </w:p>
        </w:tc>
      </w:tr>
      <w:tr w:rsidR="002020E5" w:rsidRPr="006B5B58" w14:paraId="3DC05A91" w14:textId="77777777" w:rsidTr="00AD6235">
        <w:trPr>
          <w:trHeight w:val="432"/>
          <w:jc w:val="center"/>
        </w:trPr>
        <w:tc>
          <w:tcPr>
            <w:tcW w:w="2953" w:type="dxa"/>
            <w:gridSpan w:val="4"/>
            <w:vAlign w:val="center"/>
          </w:tcPr>
          <w:p w14:paraId="7754DE12" w14:textId="77777777" w:rsidR="002020E5" w:rsidRPr="006B5B58" w:rsidRDefault="002020E5" w:rsidP="002020E5">
            <w:pPr>
              <w:pStyle w:val="Tijeloteksta"/>
              <w:numPr>
                <w:ilvl w:val="1"/>
                <w:numId w:val="2"/>
              </w:numPr>
              <w:jc w:val="both"/>
              <w:rPr>
                <w:rFonts w:ascii="Calibri Light" w:hAnsi="Calibri Light" w:cs="Arial"/>
                <w:i/>
                <w:color w:val="000000"/>
                <w:sz w:val="22"/>
                <w:szCs w:val="22"/>
                <w:lang w:val="en-GB"/>
              </w:rPr>
            </w:pPr>
            <w:r w:rsidRPr="006B5B58">
              <w:rPr>
                <w:rFonts w:ascii="Calibri Light" w:hAnsi="Calibri Light"/>
                <w:i/>
                <w:color w:val="000000"/>
                <w:sz w:val="22"/>
                <w:szCs w:val="22"/>
                <w:lang w:val="en-GB"/>
              </w:rPr>
              <w:t>Comments</w:t>
            </w:r>
          </w:p>
        </w:tc>
        <w:tc>
          <w:tcPr>
            <w:tcW w:w="6713" w:type="dxa"/>
            <w:gridSpan w:val="8"/>
            <w:vAlign w:val="center"/>
          </w:tcPr>
          <w:p w14:paraId="0DD84AF5" w14:textId="77777777" w:rsidR="002020E5" w:rsidRPr="006B5B58" w:rsidRDefault="002020E5" w:rsidP="002020E5">
            <w:pPr>
              <w:pStyle w:val="FieldText"/>
              <w:rPr>
                <w:rFonts w:ascii="Calibri Light" w:hAnsi="Calibri Light" w:cs="Arial"/>
                <w:b w:val="0"/>
                <w:sz w:val="22"/>
                <w:szCs w:val="22"/>
                <w:lang w:val="en-GB"/>
              </w:rPr>
            </w:pPr>
            <w:r>
              <w:rPr>
                <w:rFonts w:ascii="Calibri Light" w:hAnsi="Calibri Light" w:cs="Arial"/>
                <w:sz w:val="22"/>
                <w:szCs w:val="22"/>
                <w:lang w:val="en-GB"/>
              </w:rPr>
              <w:t>-</w:t>
            </w:r>
          </w:p>
        </w:tc>
      </w:tr>
      <w:tr w:rsidR="002020E5" w:rsidRPr="006B5B58" w14:paraId="3CC22BE5" w14:textId="77777777" w:rsidTr="00AD6235">
        <w:trPr>
          <w:trHeight w:val="432"/>
          <w:jc w:val="center"/>
        </w:trPr>
        <w:tc>
          <w:tcPr>
            <w:tcW w:w="9666" w:type="dxa"/>
            <w:gridSpan w:val="12"/>
            <w:vAlign w:val="center"/>
          </w:tcPr>
          <w:p w14:paraId="175F440C" w14:textId="77777777" w:rsidR="002020E5" w:rsidRPr="006B5B58" w:rsidRDefault="002020E5" w:rsidP="002020E5">
            <w:pPr>
              <w:pStyle w:val="Tijeloteksta"/>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lastRenderedPageBreak/>
              <w:t xml:space="preserve">Student Obligations </w:t>
            </w:r>
          </w:p>
        </w:tc>
      </w:tr>
      <w:tr w:rsidR="002020E5" w:rsidRPr="006B5B58" w14:paraId="14E29BAF" w14:textId="77777777" w:rsidTr="00AD6235">
        <w:trPr>
          <w:trHeight w:val="432"/>
          <w:jc w:val="center"/>
        </w:trPr>
        <w:tc>
          <w:tcPr>
            <w:tcW w:w="9666" w:type="dxa"/>
            <w:gridSpan w:val="12"/>
            <w:vAlign w:val="center"/>
          </w:tcPr>
          <w:p w14:paraId="001AB820" w14:textId="77777777" w:rsidR="008F061E" w:rsidRPr="00BB4E14" w:rsidRDefault="008F061E" w:rsidP="008F061E">
            <w:pPr>
              <w:pStyle w:val="FieldText"/>
              <w:rPr>
                <w:rFonts w:ascii="Calibri Light" w:hAnsi="Calibri Light" w:cs="Calibri Light"/>
                <w:b w:val="0"/>
                <w:color w:val="000000"/>
                <w:sz w:val="22"/>
                <w:szCs w:val="22"/>
                <w:lang w:val="en-GB"/>
              </w:rPr>
            </w:pPr>
            <w:r w:rsidRPr="00BB4E14">
              <w:rPr>
                <w:rFonts w:ascii="Calibri Light" w:hAnsi="Calibri Light" w:cs="Calibri Light"/>
                <w:b w:val="0"/>
                <w:color w:val="000000"/>
                <w:sz w:val="22"/>
                <w:szCs w:val="22"/>
                <w:lang w:val="en-GB"/>
              </w:rPr>
              <w:t>Active participation on classes and at least 70% of presence on lessons.</w:t>
            </w:r>
          </w:p>
          <w:p w14:paraId="1C16657D" w14:textId="77777777" w:rsidR="008F061E" w:rsidRPr="00BB4E14" w:rsidRDefault="008F061E" w:rsidP="008F061E">
            <w:pPr>
              <w:pStyle w:val="FieldText"/>
              <w:rPr>
                <w:rFonts w:ascii="Calibri Light" w:hAnsi="Calibri Light" w:cs="Calibri Light"/>
                <w:b w:val="0"/>
                <w:color w:val="000000"/>
                <w:sz w:val="22"/>
                <w:szCs w:val="22"/>
                <w:lang w:val="en-GB"/>
              </w:rPr>
            </w:pPr>
            <w:r w:rsidRPr="00BB4E14">
              <w:rPr>
                <w:rFonts w:ascii="Calibri Light" w:hAnsi="Calibri Light" w:cs="Calibri Light"/>
                <w:b w:val="0"/>
                <w:color w:val="000000"/>
                <w:sz w:val="22"/>
                <w:szCs w:val="22"/>
                <w:lang w:val="en-GB"/>
              </w:rPr>
              <w:t>Passed partial exams and successful demonstration of power plant managing skills on the engine room simulator through group type practical exams, preparing the students for their future working environment.</w:t>
            </w:r>
          </w:p>
          <w:p w14:paraId="2240394A" w14:textId="77777777" w:rsidR="002020E5" w:rsidRPr="006B5B58" w:rsidRDefault="008F061E" w:rsidP="008F061E">
            <w:pPr>
              <w:pStyle w:val="FieldText"/>
              <w:rPr>
                <w:rFonts w:ascii="Calibri" w:hAnsi="Calibri" w:cs="Arial"/>
                <w:color w:val="000000"/>
                <w:sz w:val="22"/>
                <w:szCs w:val="22"/>
                <w:lang w:val="en-GB"/>
              </w:rPr>
            </w:pPr>
            <w:r w:rsidRPr="00BB4E14">
              <w:rPr>
                <w:rFonts w:ascii="Calibri Light" w:hAnsi="Calibri Light" w:cs="Calibri Light"/>
                <w:b w:val="0"/>
                <w:color w:val="000000"/>
                <w:sz w:val="22"/>
                <w:szCs w:val="22"/>
                <w:lang w:val="en-GB"/>
              </w:rPr>
              <w:t>Passed final exam.</w:t>
            </w:r>
          </w:p>
        </w:tc>
      </w:tr>
      <w:tr w:rsidR="002020E5" w:rsidRPr="006B5B58" w14:paraId="194DD2C8" w14:textId="77777777" w:rsidTr="00AD6235">
        <w:trPr>
          <w:gridBefore w:val="1"/>
          <w:gridAfter w:val="4"/>
          <w:wBefore w:w="37" w:type="dxa"/>
          <w:wAfter w:w="2362" w:type="dxa"/>
          <w:trHeight w:val="432"/>
          <w:jc w:val="center"/>
        </w:trPr>
        <w:tc>
          <w:tcPr>
            <w:tcW w:w="7267" w:type="dxa"/>
            <w:gridSpan w:val="7"/>
            <w:tcBorders>
              <w:right w:val="single" w:sz="4" w:space="0" w:color="0000FF"/>
            </w:tcBorders>
            <w:vAlign w:val="center"/>
          </w:tcPr>
          <w:p w14:paraId="547B4D35" w14:textId="77777777" w:rsidR="002020E5" w:rsidRPr="006B5B58" w:rsidRDefault="002020E5" w:rsidP="002020E5">
            <w:pPr>
              <w:pStyle w:val="Tijeloteksta"/>
              <w:numPr>
                <w:ilvl w:val="1"/>
                <w:numId w:val="2"/>
              </w:numPr>
              <w:jc w:val="both"/>
              <w:rPr>
                <w:rFonts w:ascii="Calibri Light" w:hAnsi="Calibri Light"/>
                <w:i/>
                <w:color w:val="000000"/>
                <w:sz w:val="22"/>
                <w:szCs w:val="22"/>
                <w:lang w:val="en-GB"/>
              </w:rPr>
            </w:pPr>
            <w:r w:rsidRPr="006B5B58">
              <w:rPr>
                <w:rFonts w:ascii="Calibri Light" w:hAnsi="Calibri Light"/>
                <w:i/>
                <w:color w:val="000000"/>
                <w:sz w:val="22"/>
                <w:szCs w:val="22"/>
                <w:lang w:val="en-GB"/>
              </w:rPr>
              <w:t>Assessment</w:t>
            </w:r>
            <w:r>
              <w:rPr>
                <w:rStyle w:val="Referencafusnote"/>
                <w:rFonts w:ascii="Calibri Light" w:hAnsi="Calibri Light"/>
                <w:i/>
                <w:color w:val="000000"/>
                <w:sz w:val="22"/>
                <w:szCs w:val="22"/>
                <w:lang w:val="en-GB"/>
              </w:rPr>
              <w:footnoteReference w:id="1"/>
            </w:r>
            <w:r w:rsidRPr="006B5B58">
              <w:rPr>
                <w:rFonts w:ascii="Calibri Light" w:hAnsi="Calibri Light"/>
                <w:i/>
                <w:color w:val="000000"/>
                <w:sz w:val="22"/>
                <w:szCs w:val="22"/>
                <w:lang w:val="en-GB"/>
              </w:rPr>
              <w:t xml:space="preserve"> of Learning Outcomes</w:t>
            </w:r>
          </w:p>
        </w:tc>
      </w:tr>
      <w:tr w:rsidR="002020E5" w:rsidRPr="006B5B58" w14:paraId="076E81FC" w14:textId="77777777" w:rsidTr="00AD6235">
        <w:trPr>
          <w:gridBefore w:val="1"/>
          <w:gridAfter w:val="1"/>
          <w:wBefore w:w="37" w:type="dxa"/>
          <w:wAfter w:w="176" w:type="dxa"/>
          <w:trHeight w:val="111"/>
          <w:jc w:val="center"/>
        </w:trPr>
        <w:tc>
          <w:tcPr>
            <w:tcW w:w="0" w:type="auto"/>
            <w:tcBorders>
              <w:right w:val="single" w:sz="4" w:space="0" w:color="0000FF"/>
            </w:tcBorders>
            <w:vAlign w:val="center"/>
          </w:tcPr>
          <w:p w14:paraId="599C050B"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Course attendance</w:t>
            </w:r>
          </w:p>
        </w:tc>
        <w:tc>
          <w:tcPr>
            <w:tcW w:w="0" w:type="auto"/>
            <w:tcBorders>
              <w:left w:val="single" w:sz="4" w:space="0" w:color="0000FF"/>
              <w:right w:val="single" w:sz="4" w:space="0" w:color="0000FF"/>
            </w:tcBorders>
            <w:vAlign w:val="center"/>
          </w:tcPr>
          <w:p w14:paraId="517A4E49" w14:textId="77777777" w:rsidR="002020E5" w:rsidRPr="006B5B58" w:rsidRDefault="008F061E" w:rsidP="002020E5">
            <w:pPr>
              <w:pStyle w:val="Tijeloteksta"/>
              <w:jc w:val="center"/>
              <w:rPr>
                <w:rFonts w:ascii="Calibri Light" w:hAnsi="Calibri Light"/>
                <w:color w:val="000000"/>
                <w:sz w:val="22"/>
                <w:szCs w:val="22"/>
                <w:lang w:val="en-GB"/>
              </w:rPr>
            </w:pPr>
            <w:r>
              <w:rPr>
                <w:rFonts w:ascii="Calibri Light" w:hAnsi="Calibri Light" w:cs="Arial"/>
                <w:sz w:val="22"/>
                <w:szCs w:val="22"/>
                <w:lang w:val="en-GB"/>
              </w:rPr>
              <w:t>2</w:t>
            </w:r>
          </w:p>
        </w:tc>
        <w:tc>
          <w:tcPr>
            <w:tcW w:w="0" w:type="auto"/>
            <w:tcBorders>
              <w:right w:val="single" w:sz="4" w:space="0" w:color="0000FF"/>
            </w:tcBorders>
            <w:vAlign w:val="center"/>
          </w:tcPr>
          <w:p w14:paraId="5C1A37CF"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Class participation</w:t>
            </w:r>
          </w:p>
        </w:tc>
        <w:tc>
          <w:tcPr>
            <w:tcW w:w="1764" w:type="dxa"/>
            <w:tcBorders>
              <w:left w:val="single" w:sz="4" w:space="0" w:color="0000FF"/>
              <w:right w:val="single" w:sz="4" w:space="0" w:color="0000FF"/>
            </w:tcBorders>
            <w:vAlign w:val="center"/>
          </w:tcPr>
          <w:p w14:paraId="74DBF29D"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244" w:type="dxa"/>
            <w:tcBorders>
              <w:right w:val="single" w:sz="4" w:space="0" w:color="0000FF"/>
            </w:tcBorders>
            <w:vAlign w:val="center"/>
          </w:tcPr>
          <w:p w14:paraId="34F758E3"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Seminar paper</w:t>
            </w:r>
          </w:p>
        </w:tc>
        <w:tc>
          <w:tcPr>
            <w:tcW w:w="977" w:type="dxa"/>
            <w:tcBorders>
              <w:left w:val="single" w:sz="4" w:space="0" w:color="0000FF"/>
              <w:right w:val="single" w:sz="4" w:space="0" w:color="0000FF"/>
            </w:tcBorders>
            <w:vAlign w:val="center"/>
          </w:tcPr>
          <w:p w14:paraId="1019CD04"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418" w:type="dxa"/>
            <w:gridSpan w:val="2"/>
            <w:tcBorders>
              <w:right w:val="single" w:sz="4" w:space="0" w:color="0000FF"/>
            </w:tcBorders>
            <w:vAlign w:val="center"/>
          </w:tcPr>
          <w:p w14:paraId="48DAD00B"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Experiment</w:t>
            </w:r>
          </w:p>
        </w:tc>
        <w:tc>
          <w:tcPr>
            <w:tcW w:w="1134" w:type="dxa"/>
            <w:gridSpan w:val="2"/>
            <w:tcBorders>
              <w:left w:val="single" w:sz="4" w:space="0" w:color="0000FF"/>
              <w:right w:val="single" w:sz="4" w:space="0" w:color="0000FF"/>
            </w:tcBorders>
            <w:vAlign w:val="center"/>
          </w:tcPr>
          <w:p w14:paraId="0D6C1BAD"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Text3"/>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2020E5" w:rsidRPr="006B5B58" w14:paraId="08C2F700" w14:textId="77777777" w:rsidTr="00AD6235">
        <w:trPr>
          <w:gridBefore w:val="1"/>
          <w:gridAfter w:val="1"/>
          <w:wBefore w:w="37" w:type="dxa"/>
          <w:wAfter w:w="176" w:type="dxa"/>
          <w:trHeight w:val="108"/>
          <w:jc w:val="center"/>
        </w:trPr>
        <w:tc>
          <w:tcPr>
            <w:tcW w:w="0" w:type="auto"/>
            <w:tcBorders>
              <w:right w:val="single" w:sz="4" w:space="0" w:color="0000FF"/>
            </w:tcBorders>
            <w:vAlign w:val="center"/>
          </w:tcPr>
          <w:p w14:paraId="357D549F"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Written exam</w:t>
            </w:r>
          </w:p>
        </w:tc>
        <w:tc>
          <w:tcPr>
            <w:tcW w:w="0" w:type="auto"/>
            <w:tcBorders>
              <w:left w:val="single" w:sz="4" w:space="0" w:color="0000FF"/>
              <w:right w:val="single" w:sz="4" w:space="0" w:color="0000FF"/>
            </w:tcBorders>
            <w:vAlign w:val="center"/>
          </w:tcPr>
          <w:p w14:paraId="24243AD2" w14:textId="77777777" w:rsidR="002020E5" w:rsidRPr="006B5B58" w:rsidRDefault="008F061E" w:rsidP="002020E5">
            <w:pPr>
              <w:pStyle w:val="Tijeloteksta"/>
              <w:jc w:val="center"/>
              <w:rPr>
                <w:rFonts w:ascii="Calibri Light" w:hAnsi="Calibri Light"/>
                <w:color w:val="000000"/>
                <w:sz w:val="22"/>
                <w:szCs w:val="22"/>
                <w:lang w:val="en-GB"/>
              </w:rPr>
            </w:pPr>
            <w:r>
              <w:rPr>
                <w:rFonts w:ascii="Calibri Light" w:hAnsi="Calibri Light" w:cs="Arial"/>
                <w:sz w:val="22"/>
                <w:szCs w:val="22"/>
                <w:lang w:val="en-GB"/>
              </w:rPr>
              <w:t>0,5</w:t>
            </w:r>
          </w:p>
        </w:tc>
        <w:tc>
          <w:tcPr>
            <w:tcW w:w="0" w:type="auto"/>
            <w:tcBorders>
              <w:right w:val="single" w:sz="4" w:space="0" w:color="0000FF"/>
            </w:tcBorders>
            <w:vAlign w:val="center"/>
          </w:tcPr>
          <w:p w14:paraId="1CF142B6"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Oral exam</w:t>
            </w:r>
          </w:p>
        </w:tc>
        <w:tc>
          <w:tcPr>
            <w:tcW w:w="1764" w:type="dxa"/>
            <w:tcBorders>
              <w:left w:val="single" w:sz="4" w:space="0" w:color="0000FF"/>
              <w:right w:val="single" w:sz="4" w:space="0" w:color="0000FF"/>
            </w:tcBorders>
            <w:vAlign w:val="center"/>
          </w:tcPr>
          <w:p w14:paraId="6E991156"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244" w:type="dxa"/>
            <w:tcBorders>
              <w:right w:val="single" w:sz="4" w:space="0" w:color="0000FF"/>
            </w:tcBorders>
            <w:vAlign w:val="center"/>
          </w:tcPr>
          <w:p w14:paraId="013B0C8D"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Essay</w:t>
            </w:r>
          </w:p>
        </w:tc>
        <w:tc>
          <w:tcPr>
            <w:tcW w:w="977" w:type="dxa"/>
            <w:tcBorders>
              <w:left w:val="single" w:sz="4" w:space="0" w:color="0000FF"/>
              <w:right w:val="single" w:sz="4" w:space="0" w:color="0000FF"/>
            </w:tcBorders>
            <w:vAlign w:val="center"/>
          </w:tcPr>
          <w:p w14:paraId="515D3DE3"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418" w:type="dxa"/>
            <w:gridSpan w:val="2"/>
            <w:tcBorders>
              <w:right w:val="single" w:sz="4" w:space="0" w:color="0000FF"/>
            </w:tcBorders>
            <w:vAlign w:val="center"/>
          </w:tcPr>
          <w:p w14:paraId="011BFDF1"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Research</w:t>
            </w:r>
          </w:p>
        </w:tc>
        <w:tc>
          <w:tcPr>
            <w:tcW w:w="1134" w:type="dxa"/>
            <w:gridSpan w:val="2"/>
            <w:tcBorders>
              <w:left w:val="single" w:sz="4" w:space="0" w:color="0000FF"/>
              <w:right w:val="single" w:sz="4" w:space="0" w:color="0000FF"/>
            </w:tcBorders>
            <w:vAlign w:val="center"/>
          </w:tcPr>
          <w:p w14:paraId="29E9C8A4"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2020E5" w:rsidRPr="006B5B58" w14:paraId="1A390A52" w14:textId="77777777" w:rsidTr="00AD6235">
        <w:trPr>
          <w:gridBefore w:val="1"/>
          <w:gridAfter w:val="1"/>
          <w:wBefore w:w="37" w:type="dxa"/>
          <w:wAfter w:w="176" w:type="dxa"/>
          <w:trHeight w:val="108"/>
          <w:jc w:val="center"/>
        </w:trPr>
        <w:tc>
          <w:tcPr>
            <w:tcW w:w="0" w:type="auto"/>
            <w:tcBorders>
              <w:right w:val="single" w:sz="4" w:space="0" w:color="0000FF"/>
            </w:tcBorders>
            <w:vAlign w:val="center"/>
          </w:tcPr>
          <w:p w14:paraId="3A8A7B8D"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Project</w:t>
            </w:r>
          </w:p>
        </w:tc>
        <w:tc>
          <w:tcPr>
            <w:tcW w:w="0" w:type="auto"/>
            <w:tcBorders>
              <w:left w:val="single" w:sz="4" w:space="0" w:color="0000FF"/>
              <w:right w:val="single" w:sz="4" w:space="0" w:color="0000FF"/>
            </w:tcBorders>
            <w:vAlign w:val="center"/>
          </w:tcPr>
          <w:p w14:paraId="6DB2A96C"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0" w:type="auto"/>
            <w:tcBorders>
              <w:right w:val="single" w:sz="4" w:space="0" w:color="0000FF"/>
            </w:tcBorders>
            <w:vAlign w:val="center"/>
          </w:tcPr>
          <w:p w14:paraId="7A1A8A9E"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Continuous Assessment</w:t>
            </w:r>
          </w:p>
        </w:tc>
        <w:tc>
          <w:tcPr>
            <w:tcW w:w="1764" w:type="dxa"/>
            <w:tcBorders>
              <w:left w:val="single" w:sz="4" w:space="0" w:color="0000FF"/>
              <w:right w:val="single" w:sz="4" w:space="0" w:color="0000FF"/>
            </w:tcBorders>
            <w:vAlign w:val="center"/>
          </w:tcPr>
          <w:p w14:paraId="6744CF4D" w14:textId="77777777" w:rsidR="002020E5" w:rsidRPr="006B5B58" w:rsidRDefault="008F061E" w:rsidP="002020E5">
            <w:pPr>
              <w:pStyle w:val="Tijeloteksta"/>
              <w:jc w:val="center"/>
              <w:rPr>
                <w:rFonts w:ascii="Calibri Light" w:hAnsi="Calibri Light"/>
                <w:color w:val="000000"/>
                <w:sz w:val="22"/>
                <w:szCs w:val="22"/>
                <w:lang w:val="en-GB"/>
              </w:rPr>
            </w:pPr>
            <w:r>
              <w:rPr>
                <w:rFonts w:ascii="Calibri Light" w:hAnsi="Calibri Light" w:cs="Arial"/>
                <w:sz w:val="22"/>
                <w:szCs w:val="22"/>
                <w:lang w:val="en-GB"/>
              </w:rPr>
              <w:t>2</w:t>
            </w:r>
          </w:p>
        </w:tc>
        <w:tc>
          <w:tcPr>
            <w:tcW w:w="1244" w:type="dxa"/>
            <w:tcBorders>
              <w:right w:val="single" w:sz="4" w:space="0" w:color="0000FF"/>
            </w:tcBorders>
            <w:vAlign w:val="center"/>
          </w:tcPr>
          <w:p w14:paraId="55D19935"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Presentation</w:t>
            </w:r>
          </w:p>
        </w:tc>
        <w:tc>
          <w:tcPr>
            <w:tcW w:w="977" w:type="dxa"/>
            <w:tcBorders>
              <w:left w:val="single" w:sz="4" w:space="0" w:color="0000FF"/>
              <w:right w:val="single" w:sz="4" w:space="0" w:color="0000FF"/>
            </w:tcBorders>
            <w:vAlign w:val="center"/>
          </w:tcPr>
          <w:p w14:paraId="64EF7718"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418" w:type="dxa"/>
            <w:gridSpan w:val="2"/>
            <w:tcBorders>
              <w:right w:val="single" w:sz="4" w:space="0" w:color="0000FF"/>
            </w:tcBorders>
            <w:vAlign w:val="center"/>
          </w:tcPr>
          <w:p w14:paraId="51B8C2B0"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Practical work</w:t>
            </w:r>
          </w:p>
        </w:tc>
        <w:tc>
          <w:tcPr>
            <w:tcW w:w="1134" w:type="dxa"/>
            <w:gridSpan w:val="2"/>
            <w:tcBorders>
              <w:left w:val="single" w:sz="4" w:space="0" w:color="0000FF"/>
              <w:right w:val="single" w:sz="4" w:space="0" w:color="0000FF"/>
            </w:tcBorders>
            <w:vAlign w:val="center"/>
          </w:tcPr>
          <w:p w14:paraId="3811B427" w14:textId="77777777" w:rsidR="002020E5" w:rsidRPr="006B5B58" w:rsidRDefault="008F061E" w:rsidP="002020E5">
            <w:pPr>
              <w:pStyle w:val="Tijeloteksta"/>
              <w:jc w:val="center"/>
              <w:rPr>
                <w:rFonts w:ascii="Calibri Light" w:hAnsi="Calibri Light"/>
                <w:color w:val="000000"/>
                <w:sz w:val="22"/>
                <w:szCs w:val="22"/>
                <w:lang w:val="en-GB"/>
              </w:rPr>
            </w:pPr>
            <w:r>
              <w:rPr>
                <w:rFonts w:ascii="Calibri Light" w:hAnsi="Calibri Light"/>
                <w:color w:val="000000"/>
                <w:sz w:val="22"/>
                <w:szCs w:val="22"/>
                <w:lang w:val="en-GB"/>
              </w:rPr>
              <w:t>0,5</w:t>
            </w:r>
          </w:p>
        </w:tc>
      </w:tr>
      <w:tr w:rsidR="002020E5" w:rsidRPr="006B5B58" w14:paraId="6CB4A97C" w14:textId="77777777" w:rsidTr="00AD6235">
        <w:trPr>
          <w:gridBefore w:val="1"/>
          <w:gridAfter w:val="1"/>
          <w:wBefore w:w="37" w:type="dxa"/>
          <w:wAfter w:w="176" w:type="dxa"/>
          <w:trHeight w:val="108"/>
          <w:jc w:val="center"/>
        </w:trPr>
        <w:tc>
          <w:tcPr>
            <w:tcW w:w="0" w:type="auto"/>
            <w:tcBorders>
              <w:right w:val="single" w:sz="4" w:space="0" w:color="0000FF"/>
            </w:tcBorders>
            <w:vAlign w:val="center"/>
          </w:tcPr>
          <w:p w14:paraId="194DB093" w14:textId="77777777" w:rsidR="002020E5" w:rsidRPr="006B5B58" w:rsidRDefault="002020E5" w:rsidP="002020E5">
            <w:pPr>
              <w:pStyle w:val="Tijeloteksta"/>
              <w:rPr>
                <w:rFonts w:ascii="Calibri Light" w:hAnsi="Calibri Light"/>
                <w:color w:val="000000"/>
                <w:sz w:val="20"/>
                <w:szCs w:val="20"/>
                <w:lang w:val="en-GB"/>
              </w:rPr>
            </w:pPr>
            <w:r w:rsidRPr="006B5B58">
              <w:rPr>
                <w:rFonts w:ascii="Calibri Light" w:hAnsi="Calibri Light"/>
                <w:color w:val="000000"/>
                <w:sz w:val="20"/>
                <w:szCs w:val="20"/>
                <w:lang w:val="en-GB"/>
              </w:rPr>
              <w:t>Portfolio</w:t>
            </w:r>
          </w:p>
        </w:tc>
        <w:tc>
          <w:tcPr>
            <w:tcW w:w="0" w:type="auto"/>
            <w:tcBorders>
              <w:left w:val="single" w:sz="4" w:space="0" w:color="0000FF"/>
              <w:right w:val="single" w:sz="4" w:space="0" w:color="0000FF"/>
            </w:tcBorders>
            <w:vAlign w:val="center"/>
          </w:tcPr>
          <w:p w14:paraId="547BC780"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0" w:type="auto"/>
            <w:tcBorders>
              <w:right w:val="single" w:sz="4" w:space="0" w:color="0000FF"/>
            </w:tcBorders>
            <w:vAlign w:val="center"/>
          </w:tcPr>
          <w:p w14:paraId="2BA15A02" w14:textId="77777777" w:rsidR="002020E5" w:rsidRPr="006B5B58" w:rsidRDefault="002020E5" w:rsidP="002020E5">
            <w:pPr>
              <w:pStyle w:val="Tijeloteksta"/>
              <w:rPr>
                <w:rFonts w:ascii="Calibri Light" w:hAnsi="Calibri Light"/>
                <w:color w:val="000000"/>
                <w:sz w:val="22"/>
                <w:szCs w:val="22"/>
                <w:lang w:val="en-GB"/>
              </w:rPr>
            </w:pPr>
          </w:p>
        </w:tc>
        <w:tc>
          <w:tcPr>
            <w:tcW w:w="1764" w:type="dxa"/>
            <w:tcBorders>
              <w:left w:val="single" w:sz="4" w:space="0" w:color="0000FF"/>
              <w:right w:val="single" w:sz="4" w:space="0" w:color="0000FF"/>
            </w:tcBorders>
            <w:vAlign w:val="center"/>
          </w:tcPr>
          <w:p w14:paraId="6806D6C4"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244" w:type="dxa"/>
            <w:tcBorders>
              <w:right w:val="single" w:sz="4" w:space="0" w:color="0000FF"/>
            </w:tcBorders>
            <w:vAlign w:val="center"/>
          </w:tcPr>
          <w:p w14:paraId="696A0773" w14:textId="77777777" w:rsidR="002020E5" w:rsidRPr="006B5B58" w:rsidRDefault="002020E5" w:rsidP="002020E5">
            <w:pPr>
              <w:pStyle w:val="Tijeloteksta"/>
              <w:rPr>
                <w:rFonts w:ascii="Calibri Light" w:hAnsi="Calibri Light"/>
                <w:color w:val="000000"/>
                <w:sz w:val="22"/>
                <w:szCs w:val="22"/>
                <w:lang w:val="en-GB"/>
              </w:rPr>
            </w:pPr>
          </w:p>
        </w:tc>
        <w:tc>
          <w:tcPr>
            <w:tcW w:w="977" w:type="dxa"/>
            <w:tcBorders>
              <w:left w:val="single" w:sz="4" w:space="0" w:color="0000FF"/>
              <w:right w:val="single" w:sz="4" w:space="0" w:color="0000FF"/>
            </w:tcBorders>
            <w:vAlign w:val="center"/>
          </w:tcPr>
          <w:p w14:paraId="23ACB659"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c>
          <w:tcPr>
            <w:tcW w:w="1418" w:type="dxa"/>
            <w:gridSpan w:val="2"/>
            <w:tcBorders>
              <w:right w:val="single" w:sz="4" w:space="0" w:color="0000FF"/>
            </w:tcBorders>
            <w:vAlign w:val="center"/>
          </w:tcPr>
          <w:p w14:paraId="33DC3991" w14:textId="77777777" w:rsidR="002020E5" w:rsidRPr="006B5B58" w:rsidRDefault="002020E5" w:rsidP="002020E5">
            <w:pPr>
              <w:pStyle w:val="Tijeloteksta"/>
              <w:rPr>
                <w:rFonts w:ascii="Calibri Light" w:hAnsi="Calibri Light"/>
                <w:color w:val="000000"/>
                <w:sz w:val="22"/>
                <w:szCs w:val="22"/>
                <w:lang w:val="en-GB"/>
              </w:rPr>
            </w:pPr>
          </w:p>
        </w:tc>
        <w:tc>
          <w:tcPr>
            <w:tcW w:w="1134" w:type="dxa"/>
            <w:gridSpan w:val="2"/>
            <w:tcBorders>
              <w:left w:val="single" w:sz="4" w:space="0" w:color="0000FF"/>
              <w:right w:val="single" w:sz="4" w:space="0" w:color="0000FF"/>
            </w:tcBorders>
            <w:vAlign w:val="center"/>
          </w:tcPr>
          <w:p w14:paraId="22994339" w14:textId="77777777" w:rsidR="002020E5" w:rsidRPr="006B5B58" w:rsidRDefault="002020E5" w:rsidP="002020E5">
            <w:pPr>
              <w:pStyle w:val="Tijeloteksta"/>
              <w:jc w:val="center"/>
              <w:rPr>
                <w:rFonts w:ascii="Calibri Light" w:hAnsi="Calibri Light"/>
                <w:color w:val="000000"/>
                <w:sz w:val="22"/>
                <w:szCs w:val="22"/>
                <w:lang w:val="en-GB"/>
              </w:rPr>
            </w:pPr>
            <w:r w:rsidRPr="006B5B58">
              <w:rPr>
                <w:rFonts w:ascii="Calibri Light" w:hAnsi="Calibri Light" w:cs="Arial"/>
                <w:sz w:val="22"/>
                <w:szCs w:val="22"/>
                <w:lang w:val="en-GB"/>
              </w:rPr>
              <w:fldChar w:fldCharType="begin">
                <w:ffData>
                  <w:name w:val=""/>
                  <w:enabled/>
                  <w:calcOnExit w:val="0"/>
                  <w:textInput/>
                </w:ffData>
              </w:fldChar>
            </w:r>
            <w:r w:rsidRPr="006B5B58">
              <w:rPr>
                <w:rFonts w:ascii="Calibri Light" w:hAnsi="Calibri Light" w:cs="Arial"/>
                <w:sz w:val="22"/>
                <w:szCs w:val="22"/>
                <w:lang w:val="en-GB"/>
              </w:rPr>
              <w:instrText xml:space="preserve"> FORMTEXT </w:instrText>
            </w:r>
            <w:r w:rsidRPr="006B5B58">
              <w:rPr>
                <w:rFonts w:ascii="Calibri Light" w:hAnsi="Calibri Light" w:cs="Arial"/>
                <w:sz w:val="22"/>
                <w:szCs w:val="22"/>
                <w:lang w:val="en-GB"/>
              </w:rPr>
            </w:r>
            <w:r w:rsidRPr="006B5B58">
              <w:rPr>
                <w:rFonts w:ascii="Calibri Light" w:hAnsi="Calibri Light" w:cs="Arial"/>
                <w:sz w:val="22"/>
                <w:szCs w:val="22"/>
                <w:lang w:val="en-GB"/>
              </w:rPr>
              <w:fldChar w:fldCharType="separate"/>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t> </w:t>
            </w:r>
            <w:r w:rsidRPr="006B5B58">
              <w:rPr>
                <w:rFonts w:ascii="Calibri Light" w:hAnsi="Calibri Light" w:cs="Arial"/>
                <w:sz w:val="22"/>
                <w:szCs w:val="22"/>
                <w:lang w:val="en-GB"/>
              </w:rPr>
              <w:fldChar w:fldCharType="end"/>
            </w:r>
          </w:p>
        </w:tc>
      </w:tr>
      <w:tr w:rsidR="002020E5" w:rsidRPr="006B5B58" w14:paraId="775C7A38" w14:textId="77777777" w:rsidTr="00AD6235">
        <w:trPr>
          <w:trHeight w:val="432"/>
          <w:jc w:val="center"/>
        </w:trPr>
        <w:tc>
          <w:tcPr>
            <w:tcW w:w="9666" w:type="dxa"/>
            <w:gridSpan w:val="12"/>
            <w:vAlign w:val="center"/>
          </w:tcPr>
          <w:p w14:paraId="69D6FAB2" w14:textId="77777777" w:rsidR="002020E5" w:rsidRPr="006B5B58" w:rsidRDefault="002020E5" w:rsidP="002020E5">
            <w:pPr>
              <w:pStyle w:val="Tijeloteksta"/>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Assessment of Learning Outcomes and Examples of Evaluation during Classes and on the Final Exam </w:t>
            </w:r>
          </w:p>
        </w:tc>
      </w:tr>
      <w:tr w:rsidR="00752893" w:rsidRPr="006F7989" w14:paraId="2E5AE86F" w14:textId="77777777" w:rsidTr="00AD6235">
        <w:trPr>
          <w:trHeight w:val="432"/>
          <w:jc w:val="center"/>
        </w:trPr>
        <w:tc>
          <w:tcPr>
            <w:tcW w:w="9666" w:type="dxa"/>
            <w:gridSpan w:val="12"/>
            <w:vAlign w:val="center"/>
          </w:tcPr>
          <w:p w14:paraId="31C9A457" w14:textId="77777777" w:rsidR="00752893" w:rsidRDefault="00752893" w:rsidP="00752893">
            <w:pPr>
              <w:pStyle w:val="Tijeloteksta"/>
              <w:tabs>
                <w:tab w:val="left" w:pos="470"/>
              </w:tabs>
              <w:jc w:val="both"/>
              <w:rPr>
                <w:rFonts w:ascii="Calibri Light" w:hAnsi="Calibri Light"/>
                <w:color w:val="000000"/>
                <w:sz w:val="22"/>
                <w:szCs w:val="22"/>
              </w:rPr>
            </w:pPr>
            <w:r w:rsidRPr="00DC4CE0">
              <w:rPr>
                <w:rFonts w:ascii="Calibri Light" w:hAnsi="Calibri Light"/>
                <w:color w:val="000000"/>
                <w:sz w:val="22"/>
                <w:szCs w:val="22"/>
              </w:rPr>
              <w:t xml:space="preserve">70% during </w:t>
            </w:r>
            <w:r>
              <w:rPr>
                <w:rFonts w:ascii="Calibri Light" w:hAnsi="Calibri Light"/>
                <w:color w:val="000000"/>
                <w:sz w:val="22"/>
                <w:szCs w:val="22"/>
              </w:rPr>
              <w:t>classes (two theoretical and two practical partial exams – outcomes 1</w:t>
            </w:r>
            <w:r w:rsidR="004F2BC6">
              <w:rPr>
                <w:rFonts w:ascii="Calibri Light" w:hAnsi="Calibri Light"/>
                <w:color w:val="000000"/>
                <w:sz w:val="22"/>
                <w:szCs w:val="22"/>
              </w:rPr>
              <w:t xml:space="preserve"> </w:t>
            </w:r>
            <w:r>
              <w:rPr>
                <w:rFonts w:ascii="Calibri Light" w:hAnsi="Calibri Light"/>
                <w:color w:val="000000"/>
                <w:sz w:val="22"/>
                <w:szCs w:val="22"/>
              </w:rPr>
              <w:t>-</w:t>
            </w:r>
            <w:r w:rsidR="004F2BC6">
              <w:rPr>
                <w:rFonts w:ascii="Calibri Light" w:hAnsi="Calibri Light"/>
                <w:color w:val="000000"/>
                <w:sz w:val="22"/>
                <w:szCs w:val="22"/>
              </w:rPr>
              <w:t xml:space="preserve"> </w:t>
            </w:r>
            <w:r>
              <w:rPr>
                <w:rFonts w:ascii="Calibri Light" w:hAnsi="Calibri Light"/>
                <w:color w:val="000000"/>
                <w:sz w:val="22"/>
                <w:szCs w:val="22"/>
              </w:rPr>
              <w:t>4) and 30% on final exam (learning outcomes 1</w:t>
            </w:r>
            <w:r w:rsidR="004F2BC6">
              <w:rPr>
                <w:rFonts w:ascii="Calibri Light" w:hAnsi="Calibri Light"/>
                <w:color w:val="000000"/>
                <w:sz w:val="22"/>
                <w:szCs w:val="22"/>
              </w:rPr>
              <w:t xml:space="preserve"> - 4</w:t>
            </w:r>
            <w:r>
              <w:rPr>
                <w:rFonts w:ascii="Calibri Light" w:hAnsi="Calibri Light"/>
                <w:color w:val="000000"/>
                <w:sz w:val="22"/>
                <w:szCs w:val="22"/>
              </w:rPr>
              <w:t>) in accordance with the University’s and Faculty’s normative acts. Continuous assessment:</w:t>
            </w:r>
          </w:p>
          <w:p w14:paraId="1FB269F6" w14:textId="77777777" w:rsidR="00752893" w:rsidRDefault="00752893" w:rsidP="00752893">
            <w:pPr>
              <w:pStyle w:val="Tijeloteksta"/>
              <w:numPr>
                <w:ilvl w:val="0"/>
                <w:numId w:val="14"/>
              </w:numPr>
              <w:tabs>
                <w:tab w:val="left" w:pos="470"/>
              </w:tabs>
              <w:jc w:val="both"/>
              <w:rPr>
                <w:rFonts w:ascii="Calibri Light" w:hAnsi="Calibri Light"/>
                <w:color w:val="000000"/>
                <w:sz w:val="22"/>
                <w:szCs w:val="22"/>
              </w:rPr>
            </w:pPr>
            <w:r>
              <w:rPr>
                <w:rFonts w:ascii="Calibri Light" w:hAnsi="Calibri Light"/>
                <w:color w:val="000000"/>
                <w:sz w:val="22"/>
                <w:szCs w:val="22"/>
              </w:rPr>
              <w:t>Two theoretical partial exams on marine engineering (diesel-engine power plants, steam generators and turbines, auxiliary equipment, piping) (4</w:t>
            </w:r>
            <w:r w:rsidR="004F2BC6">
              <w:rPr>
                <w:rFonts w:ascii="Calibri Light" w:hAnsi="Calibri Light"/>
                <w:color w:val="000000"/>
                <w:sz w:val="22"/>
                <w:szCs w:val="22"/>
              </w:rPr>
              <w:t>5</w:t>
            </w:r>
            <w:r>
              <w:rPr>
                <w:rFonts w:ascii="Calibri Light" w:hAnsi="Calibri Light"/>
                <w:color w:val="000000"/>
                <w:sz w:val="22"/>
                <w:szCs w:val="22"/>
              </w:rPr>
              <w:t xml:space="preserve">%) – outcomes 1 – </w:t>
            </w:r>
            <w:r w:rsidR="004F2BC6">
              <w:rPr>
                <w:rFonts w:ascii="Calibri Light" w:hAnsi="Calibri Light"/>
                <w:color w:val="000000"/>
                <w:sz w:val="22"/>
                <w:szCs w:val="22"/>
              </w:rPr>
              <w:t>4</w:t>
            </w:r>
          </w:p>
          <w:p w14:paraId="1A97B95E" w14:textId="77777777" w:rsidR="00752893" w:rsidRDefault="00752893" w:rsidP="00752893">
            <w:pPr>
              <w:pStyle w:val="Tijeloteksta"/>
              <w:numPr>
                <w:ilvl w:val="0"/>
                <w:numId w:val="14"/>
              </w:numPr>
              <w:tabs>
                <w:tab w:val="left" w:pos="470"/>
              </w:tabs>
              <w:jc w:val="both"/>
              <w:rPr>
                <w:rFonts w:ascii="Calibri Light" w:hAnsi="Calibri Light"/>
                <w:color w:val="000000"/>
                <w:sz w:val="22"/>
                <w:szCs w:val="22"/>
              </w:rPr>
            </w:pPr>
            <w:r>
              <w:rPr>
                <w:rFonts w:ascii="Calibri Light" w:hAnsi="Calibri Light"/>
                <w:color w:val="000000"/>
                <w:sz w:val="22"/>
                <w:szCs w:val="22"/>
              </w:rPr>
              <w:t>Two partial exams on engine room simulator where skill of marine engines and equipment operations is assessed (</w:t>
            </w:r>
            <w:r w:rsidR="004F2BC6">
              <w:rPr>
                <w:rFonts w:ascii="Calibri Light" w:hAnsi="Calibri Light"/>
                <w:color w:val="000000"/>
                <w:sz w:val="22"/>
                <w:szCs w:val="22"/>
              </w:rPr>
              <w:t>25</w:t>
            </w:r>
            <w:r>
              <w:rPr>
                <w:rFonts w:ascii="Calibri Light" w:hAnsi="Calibri Light"/>
                <w:color w:val="000000"/>
                <w:sz w:val="22"/>
                <w:szCs w:val="22"/>
              </w:rPr>
              <w:t xml:space="preserve">%) – outcomes </w:t>
            </w:r>
            <w:r w:rsidR="004F2BC6">
              <w:rPr>
                <w:rFonts w:ascii="Calibri Light" w:hAnsi="Calibri Light"/>
                <w:color w:val="000000"/>
                <w:sz w:val="22"/>
                <w:szCs w:val="22"/>
              </w:rPr>
              <w:t>1 – 4</w:t>
            </w:r>
          </w:p>
          <w:p w14:paraId="49AF0B10" w14:textId="77777777" w:rsidR="00752893" w:rsidRDefault="00752893" w:rsidP="00752893">
            <w:pPr>
              <w:pStyle w:val="Tijeloteksta"/>
              <w:tabs>
                <w:tab w:val="left" w:pos="470"/>
              </w:tabs>
              <w:jc w:val="both"/>
              <w:rPr>
                <w:rFonts w:ascii="Calibri Light" w:hAnsi="Calibri Light"/>
                <w:color w:val="000000"/>
                <w:sz w:val="22"/>
                <w:szCs w:val="22"/>
              </w:rPr>
            </w:pPr>
            <w:r>
              <w:rPr>
                <w:rFonts w:ascii="Calibri Light" w:hAnsi="Calibri Light"/>
                <w:color w:val="000000"/>
                <w:sz w:val="22"/>
                <w:szCs w:val="22"/>
              </w:rPr>
              <w:t>On written final exam complete field of marine engineering is assessed</w:t>
            </w:r>
            <w:r w:rsidR="004F2BC6">
              <w:rPr>
                <w:rFonts w:ascii="Calibri Light" w:hAnsi="Calibri Light"/>
                <w:color w:val="000000"/>
                <w:sz w:val="22"/>
                <w:szCs w:val="22"/>
              </w:rPr>
              <w:t xml:space="preserve"> (outcomes 1 – 4)</w:t>
            </w:r>
            <w:r>
              <w:rPr>
                <w:rFonts w:ascii="Calibri Light" w:hAnsi="Calibri Light"/>
                <w:color w:val="000000"/>
                <w:sz w:val="22"/>
                <w:szCs w:val="22"/>
              </w:rPr>
              <w:t>.</w:t>
            </w:r>
          </w:p>
          <w:p w14:paraId="5B483C54" w14:textId="77777777" w:rsidR="00752893" w:rsidRDefault="00752893" w:rsidP="00752893">
            <w:pPr>
              <w:pStyle w:val="Tijeloteksta"/>
              <w:tabs>
                <w:tab w:val="left" w:pos="470"/>
              </w:tabs>
              <w:jc w:val="both"/>
              <w:rPr>
                <w:rFonts w:ascii="Calibri Light" w:hAnsi="Calibri Light"/>
                <w:color w:val="000000"/>
                <w:sz w:val="22"/>
                <w:szCs w:val="22"/>
              </w:rPr>
            </w:pPr>
            <w:r>
              <w:rPr>
                <w:rFonts w:ascii="Calibri Light" w:hAnsi="Calibri Light"/>
                <w:color w:val="000000"/>
                <w:sz w:val="22"/>
                <w:szCs w:val="22"/>
              </w:rPr>
              <w:t>Examples of assessment for outcome:</w:t>
            </w:r>
          </w:p>
          <w:p w14:paraId="7D3F4258" w14:textId="77777777" w:rsidR="00752893" w:rsidRDefault="004F2BC6" w:rsidP="00752893">
            <w:pPr>
              <w:pStyle w:val="Tijeloteksta"/>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Point main parameters on the diagram of the heat process</w:t>
            </w:r>
            <w:r w:rsidR="00752893">
              <w:rPr>
                <w:rFonts w:ascii="Calibri Light" w:hAnsi="Calibri Light"/>
                <w:color w:val="000000"/>
                <w:sz w:val="22"/>
                <w:szCs w:val="22"/>
              </w:rPr>
              <w:t xml:space="preserve"> (outcome </w:t>
            </w:r>
            <w:r>
              <w:rPr>
                <w:rFonts w:ascii="Calibri Light" w:hAnsi="Calibri Light"/>
                <w:color w:val="000000"/>
                <w:sz w:val="22"/>
                <w:szCs w:val="22"/>
              </w:rPr>
              <w:t>2</w:t>
            </w:r>
            <w:r w:rsidR="00752893">
              <w:rPr>
                <w:rFonts w:ascii="Calibri Light" w:hAnsi="Calibri Light"/>
                <w:color w:val="000000"/>
                <w:sz w:val="22"/>
                <w:szCs w:val="22"/>
              </w:rPr>
              <w:t>)</w:t>
            </w:r>
          </w:p>
          <w:p w14:paraId="7EE13662" w14:textId="77777777" w:rsidR="00752893" w:rsidRDefault="004F2BC6" w:rsidP="00752893">
            <w:pPr>
              <w:pStyle w:val="Tijeloteksta"/>
              <w:numPr>
                <w:ilvl w:val="0"/>
                <w:numId w:val="15"/>
              </w:numPr>
              <w:tabs>
                <w:tab w:val="left" w:pos="470"/>
              </w:tabs>
              <w:jc w:val="both"/>
              <w:rPr>
                <w:rFonts w:ascii="Calibri Light" w:hAnsi="Calibri Light"/>
                <w:color w:val="000000"/>
                <w:sz w:val="22"/>
                <w:szCs w:val="22"/>
              </w:rPr>
            </w:pPr>
            <w:proofErr w:type="gramStart"/>
            <w:r>
              <w:rPr>
                <w:rFonts w:ascii="Calibri Light" w:hAnsi="Calibri Light"/>
                <w:color w:val="000000"/>
                <w:sz w:val="22"/>
                <w:szCs w:val="22"/>
              </w:rPr>
              <w:t>List</w:t>
            </w:r>
            <w:proofErr w:type="gramEnd"/>
            <w:r>
              <w:rPr>
                <w:rFonts w:ascii="Calibri Light" w:hAnsi="Calibri Light"/>
                <w:color w:val="000000"/>
                <w:sz w:val="22"/>
                <w:szCs w:val="22"/>
              </w:rPr>
              <w:t xml:space="preserve"> main construction elements of the diesel engine</w:t>
            </w:r>
            <w:r w:rsidR="00752893">
              <w:rPr>
                <w:rFonts w:ascii="Calibri Light" w:hAnsi="Calibri Light"/>
                <w:color w:val="000000"/>
                <w:sz w:val="22"/>
                <w:szCs w:val="22"/>
              </w:rPr>
              <w:t xml:space="preserve"> (outcomes </w:t>
            </w:r>
            <w:r>
              <w:rPr>
                <w:rFonts w:ascii="Calibri Light" w:hAnsi="Calibri Light"/>
                <w:color w:val="000000"/>
                <w:sz w:val="22"/>
                <w:szCs w:val="22"/>
              </w:rPr>
              <w:t>1, 2</w:t>
            </w:r>
            <w:r w:rsidR="00752893">
              <w:rPr>
                <w:rFonts w:ascii="Calibri Light" w:hAnsi="Calibri Light"/>
                <w:color w:val="000000"/>
                <w:sz w:val="22"/>
                <w:szCs w:val="22"/>
              </w:rPr>
              <w:t>)</w:t>
            </w:r>
          </w:p>
          <w:p w14:paraId="20F036BA" w14:textId="77777777" w:rsidR="00752893" w:rsidRDefault="00752893" w:rsidP="00752893">
            <w:pPr>
              <w:pStyle w:val="Tijeloteksta"/>
              <w:numPr>
                <w:ilvl w:val="0"/>
                <w:numId w:val="15"/>
              </w:numPr>
              <w:tabs>
                <w:tab w:val="left" w:pos="470"/>
              </w:tabs>
              <w:jc w:val="both"/>
              <w:rPr>
                <w:rFonts w:ascii="Calibri Light" w:hAnsi="Calibri Light"/>
                <w:color w:val="000000"/>
                <w:sz w:val="22"/>
                <w:szCs w:val="22"/>
              </w:rPr>
            </w:pPr>
            <w:r>
              <w:rPr>
                <w:rFonts w:ascii="Calibri Light" w:hAnsi="Calibri Light"/>
                <w:color w:val="000000"/>
                <w:sz w:val="22"/>
                <w:szCs w:val="22"/>
              </w:rPr>
              <w:t xml:space="preserve">Demonstrate the </w:t>
            </w:r>
            <w:r w:rsidR="00A42553">
              <w:rPr>
                <w:rFonts w:ascii="Calibri Light" w:hAnsi="Calibri Light"/>
                <w:color w:val="000000"/>
                <w:sz w:val="22"/>
                <w:szCs w:val="22"/>
              </w:rPr>
              <w:t xml:space="preserve">knowledge </w:t>
            </w:r>
            <w:r>
              <w:rPr>
                <w:rFonts w:ascii="Calibri Light" w:hAnsi="Calibri Light"/>
                <w:color w:val="000000"/>
                <w:sz w:val="22"/>
                <w:szCs w:val="22"/>
              </w:rPr>
              <w:t xml:space="preserve">of </w:t>
            </w:r>
            <w:r w:rsidR="00A42553">
              <w:rPr>
                <w:rFonts w:ascii="Calibri Light" w:hAnsi="Calibri Light"/>
                <w:color w:val="000000"/>
                <w:sz w:val="22"/>
                <w:szCs w:val="22"/>
              </w:rPr>
              <w:t>auxiliary system</w:t>
            </w:r>
            <w:r>
              <w:rPr>
                <w:rFonts w:ascii="Calibri Light" w:hAnsi="Calibri Light"/>
                <w:color w:val="000000"/>
                <w:sz w:val="22"/>
                <w:szCs w:val="22"/>
              </w:rPr>
              <w:t xml:space="preserve"> </w:t>
            </w:r>
            <w:r w:rsidR="00A42553">
              <w:rPr>
                <w:rFonts w:ascii="Calibri Light" w:hAnsi="Calibri Light"/>
                <w:color w:val="000000"/>
                <w:sz w:val="22"/>
                <w:szCs w:val="22"/>
              </w:rPr>
              <w:t>and basic methods for its</w:t>
            </w:r>
            <w:r>
              <w:rPr>
                <w:rFonts w:ascii="Calibri Light" w:hAnsi="Calibri Light"/>
                <w:color w:val="000000"/>
                <w:sz w:val="22"/>
                <w:szCs w:val="22"/>
              </w:rPr>
              <w:t xml:space="preserve"> evaluation (outcomes </w:t>
            </w:r>
            <w:r w:rsidR="00A42553">
              <w:rPr>
                <w:rFonts w:ascii="Calibri Light" w:hAnsi="Calibri Light"/>
                <w:color w:val="000000"/>
                <w:sz w:val="22"/>
                <w:szCs w:val="22"/>
              </w:rPr>
              <w:t>3</w:t>
            </w:r>
            <w:r>
              <w:rPr>
                <w:rFonts w:ascii="Calibri Light" w:hAnsi="Calibri Light"/>
                <w:color w:val="000000"/>
                <w:sz w:val="22"/>
                <w:szCs w:val="22"/>
              </w:rPr>
              <w:t xml:space="preserve">, </w:t>
            </w:r>
            <w:r w:rsidR="00A42553">
              <w:rPr>
                <w:rFonts w:ascii="Calibri Light" w:hAnsi="Calibri Light"/>
                <w:color w:val="000000"/>
                <w:sz w:val="22"/>
                <w:szCs w:val="22"/>
              </w:rPr>
              <w:t>4</w:t>
            </w:r>
            <w:r>
              <w:rPr>
                <w:rFonts w:ascii="Calibri Light" w:hAnsi="Calibri Light"/>
                <w:color w:val="000000"/>
                <w:sz w:val="22"/>
                <w:szCs w:val="22"/>
              </w:rPr>
              <w:t>)</w:t>
            </w:r>
          </w:p>
          <w:p w14:paraId="3A70516A" w14:textId="77777777" w:rsidR="005F6F75" w:rsidRDefault="005F6F75" w:rsidP="005F6F75">
            <w:pPr>
              <w:pStyle w:val="Tijeloteksta"/>
              <w:tabs>
                <w:tab w:val="left" w:pos="470"/>
              </w:tabs>
              <w:jc w:val="both"/>
              <w:rPr>
                <w:rFonts w:ascii="Calibri Light" w:hAnsi="Calibri Light" w:cs="Calibri Light"/>
                <w:color w:val="000000"/>
                <w:sz w:val="22"/>
                <w:szCs w:val="22"/>
              </w:rPr>
            </w:pPr>
            <w:r w:rsidRPr="00FB1FD2">
              <w:rPr>
                <w:rFonts w:ascii="Calibri Light" w:hAnsi="Calibri Light" w:cs="Calibri Light"/>
                <w:color w:val="000000"/>
                <w:sz w:val="22"/>
                <w:szCs w:val="22"/>
              </w:rPr>
              <w:t>Student</w:t>
            </w:r>
            <w:r>
              <w:rPr>
                <w:rFonts w:ascii="Calibri Light" w:hAnsi="Calibri Light" w:cs="Calibri Light"/>
                <w:color w:val="000000"/>
                <w:sz w:val="22"/>
                <w:szCs w:val="22"/>
              </w:rPr>
              <w:t>s</w:t>
            </w:r>
            <w:r w:rsidRPr="00FB1FD2">
              <w:rPr>
                <w:rFonts w:ascii="Calibri Light" w:hAnsi="Calibri Light" w:cs="Calibri Light"/>
                <w:color w:val="000000"/>
                <w:sz w:val="22"/>
                <w:szCs w:val="22"/>
              </w:rPr>
              <w:t xml:space="preserve"> with exceptional results during the semester (</w:t>
            </w:r>
            <w:proofErr w:type="spellStart"/>
            <w:r w:rsidRPr="00FB1FD2">
              <w:rPr>
                <w:rFonts w:ascii="Calibri Light" w:hAnsi="Calibri Light" w:cs="Calibri Light"/>
                <w:color w:val="000000"/>
                <w:sz w:val="22"/>
                <w:szCs w:val="22"/>
              </w:rPr>
              <w:t>i</w:t>
            </w:r>
            <w:proofErr w:type="spellEnd"/>
            <w:r w:rsidRPr="00FB1FD2">
              <w:rPr>
                <w:rFonts w:ascii="Calibri Light" w:hAnsi="Calibri Light" w:cs="Calibri Light"/>
                <w:color w:val="000000"/>
                <w:sz w:val="22"/>
                <w:szCs w:val="22"/>
              </w:rPr>
              <w:t xml:space="preserve">. e. at least 63 </w:t>
            </w:r>
            <w:proofErr w:type="gramStart"/>
            <w:r w:rsidRPr="00FB1FD2">
              <w:rPr>
                <w:rFonts w:ascii="Calibri Light" w:hAnsi="Calibri Light" w:cs="Calibri Light"/>
                <w:color w:val="000000"/>
                <w:sz w:val="22"/>
                <w:szCs w:val="22"/>
              </w:rPr>
              <w:t>point</w:t>
            </w:r>
            <w:proofErr w:type="gramEnd"/>
            <w:r w:rsidRPr="00FB1FD2">
              <w:rPr>
                <w:rFonts w:ascii="Calibri Light" w:hAnsi="Calibri Light" w:cs="Calibri Light"/>
                <w:color w:val="000000"/>
                <w:sz w:val="22"/>
                <w:szCs w:val="22"/>
              </w:rPr>
              <w:t xml:space="preserve"> out of possible 70, are freed of final exam and final mark is calculated proportionally [Example for 65 out of 70 – FP=65/70*100=92,86% - excellent (5), A]</w:t>
            </w:r>
            <w:r>
              <w:rPr>
                <w:rFonts w:ascii="Calibri Light" w:hAnsi="Calibri Light" w:cs="Calibri Light"/>
                <w:color w:val="000000"/>
                <w:sz w:val="22"/>
                <w:szCs w:val="22"/>
              </w:rPr>
              <w:t>.</w:t>
            </w:r>
          </w:p>
          <w:p w14:paraId="01F0332B" w14:textId="77777777" w:rsidR="005F6F75" w:rsidRPr="00FB1FD2" w:rsidRDefault="005F6F75" w:rsidP="005F6F75">
            <w:pPr>
              <w:pStyle w:val="Tijeloteksta"/>
              <w:tabs>
                <w:tab w:val="left" w:pos="470"/>
              </w:tabs>
              <w:jc w:val="both"/>
              <w:rPr>
                <w:rFonts w:ascii="Calibri Light" w:hAnsi="Calibri Light" w:cs="Calibri Light"/>
                <w:color w:val="000000"/>
                <w:sz w:val="22"/>
                <w:szCs w:val="22"/>
              </w:rPr>
            </w:pPr>
            <w:r>
              <w:rPr>
                <w:rFonts w:ascii="Calibri Light" w:hAnsi="Calibri Light" w:cs="Calibri Light"/>
                <w:color w:val="000000"/>
                <w:sz w:val="22"/>
                <w:szCs w:val="22"/>
              </w:rPr>
              <w:t xml:space="preserve">Students have possibility to write seminar </w:t>
            </w:r>
            <w:proofErr w:type="gramStart"/>
            <w:r>
              <w:rPr>
                <w:rFonts w:ascii="Calibri Light" w:hAnsi="Calibri Light" w:cs="Calibri Light"/>
                <w:color w:val="000000"/>
                <w:sz w:val="22"/>
                <w:szCs w:val="22"/>
              </w:rPr>
              <w:t>paper</w:t>
            </w:r>
            <w:proofErr w:type="gramEnd"/>
            <w:r>
              <w:rPr>
                <w:rFonts w:ascii="Calibri Light" w:hAnsi="Calibri Light" w:cs="Calibri Light"/>
                <w:color w:val="000000"/>
                <w:sz w:val="22"/>
                <w:szCs w:val="22"/>
              </w:rPr>
              <w:t xml:space="preserve">. The sum of points achieved through respected partial exam is increased by the points calculated in accordance with =seminar paper mark*5% but the sum of points for the partial exam could not be exceeded. The theme is determined at the beginning of the </w:t>
            </w:r>
            <w:proofErr w:type="gramStart"/>
            <w:r>
              <w:rPr>
                <w:rFonts w:ascii="Calibri Light" w:hAnsi="Calibri Light" w:cs="Calibri Light"/>
                <w:color w:val="000000"/>
                <w:sz w:val="22"/>
                <w:szCs w:val="22"/>
              </w:rPr>
              <w:t>semester</w:t>
            </w:r>
            <w:proofErr w:type="gramEnd"/>
            <w:r>
              <w:rPr>
                <w:rFonts w:ascii="Calibri Light" w:hAnsi="Calibri Light" w:cs="Calibri Light"/>
                <w:color w:val="000000"/>
                <w:sz w:val="22"/>
                <w:szCs w:val="22"/>
              </w:rPr>
              <w:t xml:space="preserve"> and it must be delivered before the end of it.</w:t>
            </w:r>
          </w:p>
          <w:p w14:paraId="76E79C0F" w14:textId="77777777" w:rsidR="005F6F75" w:rsidRPr="00DC4CE0" w:rsidRDefault="005F6F75" w:rsidP="005F6F75">
            <w:pPr>
              <w:pStyle w:val="Tijeloteksta"/>
              <w:tabs>
                <w:tab w:val="left" w:pos="470"/>
              </w:tabs>
              <w:jc w:val="both"/>
              <w:rPr>
                <w:rFonts w:ascii="Calibri Light" w:hAnsi="Calibri Light"/>
                <w:color w:val="000000"/>
                <w:sz w:val="22"/>
                <w:szCs w:val="22"/>
              </w:rPr>
            </w:pPr>
            <w:r w:rsidRPr="00FB1FD2">
              <w:rPr>
                <w:rFonts w:ascii="Calibri Light" w:hAnsi="Calibri Light" w:cs="Calibri Light"/>
                <w:color w:val="000000"/>
                <w:sz w:val="22"/>
                <w:szCs w:val="22"/>
              </w:rPr>
              <w:t xml:space="preserve">Students have possibility to write scientific </w:t>
            </w:r>
            <w:proofErr w:type="gramStart"/>
            <w:r w:rsidRPr="00FB1FD2">
              <w:rPr>
                <w:rFonts w:ascii="Calibri Light" w:hAnsi="Calibri Light" w:cs="Calibri Light"/>
                <w:color w:val="000000"/>
                <w:sz w:val="22"/>
                <w:szCs w:val="22"/>
              </w:rPr>
              <w:t>paper</w:t>
            </w:r>
            <w:proofErr w:type="gramEnd"/>
            <w:r w:rsidRPr="00FB1FD2">
              <w:rPr>
                <w:rFonts w:ascii="Calibri Light" w:hAnsi="Calibri Light" w:cs="Calibri Light"/>
                <w:color w:val="000000"/>
                <w:sz w:val="22"/>
                <w:szCs w:val="22"/>
              </w:rPr>
              <w:t xml:space="preserve"> with the teacher. The paper may or may not be a part of undergraduate thesis. In accordance with the paper and the publication accepting the paper classification, the student could be awarded with the final mark. The paper should be accepted for publication </w:t>
            </w:r>
            <w:proofErr w:type="gramStart"/>
            <w:r w:rsidRPr="00FB1FD2">
              <w:rPr>
                <w:rFonts w:ascii="Calibri Light" w:hAnsi="Calibri Light" w:cs="Calibri Light"/>
                <w:color w:val="000000"/>
                <w:sz w:val="22"/>
                <w:szCs w:val="22"/>
              </w:rPr>
              <w:t>until</w:t>
            </w:r>
            <w:proofErr w:type="gramEnd"/>
            <w:r w:rsidRPr="00FB1FD2">
              <w:rPr>
                <w:rFonts w:ascii="Calibri Light" w:hAnsi="Calibri Light" w:cs="Calibri Light"/>
                <w:color w:val="000000"/>
                <w:sz w:val="22"/>
                <w:szCs w:val="22"/>
              </w:rPr>
              <w:t xml:space="preserve"> the end of semester.</w:t>
            </w:r>
          </w:p>
        </w:tc>
      </w:tr>
      <w:tr w:rsidR="00752893" w:rsidRPr="006B5B58" w14:paraId="6D6C6CDD" w14:textId="77777777" w:rsidTr="00AD6235">
        <w:trPr>
          <w:trHeight w:val="432"/>
          <w:jc w:val="center"/>
        </w:trPr>
        <w:tc>
          <w:tcPr>
            <w:tcW w:w="9666" w:type="dxa"/>
            <w:gridSpan w:val="12"/>
            <w:vAlign w:val="center"/>
          </w:tcPr>
          <w:p w14:paraId="7093B3FA" w14:textId="77777777" w:rsidR="00752893" w:rsidRPr="006B5B58" w:rsidRDefault="00752893" w:rsidP="00752893">
            <w:pPr>
              <w:pStyle w:val="Tijeloteksta"/>
              <w:numPr>
                <w:ilvl w:val="1"/>
                <w:numId w:val="2"/>
              </w:numPr>
              <w:tabs>
                <w:tab w:val="left" w:pos="470"/>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Main Reading</w:t>
            </w:r>
          </w:p>
        </w:tc>
      </w:tr>
      <w:tr w:rsidR="009B13EF" w:rsidRPr="006B5B58" w14:paraId="4BFE5703" w14:textId="77777777" w:rsidTr="00AD6235">
        <w:trPr>
          <w:trHeight w:val="432"/>
          <w:jc w:val="center"/>
        </w:trPr>
        <w:tc>
          <w:tcPr>
            <w:tcW w:w="9666" w:type="dxa"/>
            <w:gridSpan w:val="12"/>
            <w:vAlign w:val="center"/>
          </w:tcPr>
          <w:p w14:paraId="73993B9D" w14:textId="77777777" w:rsidR="009B13EF" w:rsidRPr="00D60DF4" w:rsidRDefault="009B13EF" w:rsidP="009B13EF">
            <w:pPr>
              <w:rPr>
                <w:rFonts w:ascii="Calibri Light" w:eastAsia="Arial Narrow" w:hAnsi="Calibri Light" w:cs="Calibri Light"/>
                <w:spacing w:val="11"/>
                <w:sz w:val="22"/>
                <w:szCs w:val="22"/>
                <w:lang w:val="hr-HR"/>
              </w:rPr>
            </w:pPr>
            <w:r w:rsidRPr="00D60DF4">
              <w:rPr>
                <w:rFonts w:ascii="Calibri Light" w:eastAsia="Arial Narrow" w:hAnsi="Calibri Light" w:cs="Calibri Light"/>
                <w:sz w:val="22"/>
                <w:szCs w:val="22"/>
                <w:lang w:val="hr-HR"/>
              </w:rPr>
              <w:t>1. Kralj Predrag,   Web udžbenik na internetskoj</w:t>
            </w:r>
            <w:r w:rsidRPr="00D60DF4">
              <w:rPr>
                <w:rFonts w:ascii="Calibri Light" w:eastAsia="Arial Narrow" w:hAnsi="Calibri Light" w:cs="Calibri Light"/>
                <w:spacing w:val="-2"/>
                <w:sz w:val="22"/>
                <w:szCs w:val="22"/>
                <w:lang w:val="hr-HR"/>
              </w:rPr>
              <w:t xml:space="preserve"> </w:t>
            </w:r>
            <w:r w:rsidRPr="00D60DF4">
              <w:rPr>
                <w:rFonts w:ascii="Calibri Light" w:eastAsia="Arial Narrow" w:hAnsi="Calibri Light" w:cs="Calibri Light"/>
                <w:spacing w:val="1"/>
                <w:sz w:val="22"/>
                <w:szCs w:val="22"/>
                <w:lang w:val="hr-HR"/>
              </w:rPr>
              <w:t>s</w:t>
            </w:r>
            <w:r w:rsidRPr="00D60DF4">
              <w:rPr>
                <w:rFonts w:ascii="Calibri Light" w:eastAsia="Arial Narrow" w:hAnsi="Calibri Light" w:cs="Calibri Light"/>
                <w:sz w:val="22"/>
                <w:szCs w:val="22"/>
                <w:lang w:val="hr-HR"/>
              </w:rPr>
              <w:t>tra</w:t>
            </w:r>
            <w:r w:rsidRPr="00D60DF4">
              <w:rPr>
                <w:rFonts w:ascii="Calibri Light" w:eastAsia="Arial Narrow" w:hAnsi="Calibri Light" w:cs="Calibri Light"/>
                <w:spacing w:val="-2"/>
                <w:sz w:val="22"/>
                <w:szCs w:val="22"/>
                <w:lang w:val="hr-HR"/>
              </w:rPr>
              <w:t>n</w:t>
            </w:r>
            <w:r w:rsidRPr="00D60DF4">
              <w:rPr>
                <w:rFonts w:ascii="Calibri Light" w:eastAsia="Arial Narrow" w:hAnsi="Calibri Light" w:cs="Calibri Light"/>
                <w:spacing w:val="1"/>
                <w:sz w:val="22"/>
                <w:szCs w:val="22"/>
                <w:lang w:val="hr-HR"/>
              </w:rPr>
              <w:t>ic</w:t>
            </w:r>
            <w:r w:rsidRPr="00D60DF4">
              <w:rPr>
                <w:rFonts w:ascii="Calibri Light" w:eastAsia="Arial Narrow" w:hAnsi="Calibri Light" w:cs="Calibri Light"/>
                <w:sz w:val="22"/>
                <w:szCs w:val="22"/>
                <w:lang w:val="hr-HR"/>
              </w:rPr>
              <w:t>i</w:t>
            </w:r>
            <w:r w:rsidRPr="00D60DF4">
              <w:rPr>
                <w:rFonts w:ascii="Calibri Light" w:eastAsia="Arial Narrow" w:hAnsi="Calibri Light" w:cs="Calibri Light"/>
                <w:spacing w:val="-2"/>
                <w:sz w:val="22"/>
                <w:szCs w:val="22"/>
                <w:lang w:val="hr-HR"/>
              </w:rPr>
              <w:t xml:space="preserve"> </w:t>
            </w:r>
            <w:r w:rsidRPr="00D60DF4">
              <w:rPr>
                <w:rFonts w:ascii="Calibri Light" w:eastAsia="Arial Narrow" w:hAnsi="Calibri Light" w:cs="Calibri Light"/>
                <w:sz w:val="22"/>
                <w:szCs w:val="22"/>
                <w:lang w:val="hr-HR"/>
              </w:rPr>
              <w:t>fakulteta</w:t>
            </w:r>
            <w:r w:rsidRPr="00D60DF4">
              <w:rPr>
                <w:rFonts w:ascii="Calibri Light" w:eastAsia="Arial Narrow" w:hAnsi="Calibri Light" w:cs="Calibri Light"/>
                <w:spacing w:val="11"/>
                <w:sz w:val="22"/>
                <w:szCs w:val="22"/>
                <w:lang w:val="hr-HR"/>
              </w:rPr>
              <w:t xml:space="preserve"> </w:t>
            </w:r>
          </w:p>
          <w:p w14:paraId="5890F470" w14:textId="77777777" w:rsidR="009B13EF" w:rsidRPr="00235826" w:rsidRDefault="009B13EF" w:rsidP="009B13EF">
            <w:pPr>
              <w:pStyle w:val="Odlomakpopisa1"/>
              <w:spacing w:after="60" w:line="240" w:lineRule="auto"/>
              <w:ind w:left="0"/>
              <w:rPr>
                <w:rFonts w:ascii="Calibri Light" w:hAnsi="Calibri Light"/>
                <w:color w:val="000000"/>
                <w:sz w:val="20"/>
                <w:szCs w:val="20"/>
                <w:lang w:val="hr-HR"/>
              </w:rPr>
            </w:pPr>
            <w:r w:rsidRPr="00D60DF4">
              <w:rPr>
                <w:rFonts w:ascii="Calibri Light" w:eastAsia="Arial Narrow" w:hAnsi="Calibri Light" w:cs="Calibri Light"/>
                <w:spacing w:val="11"/>
                <w:lang w:val="hr-HR"/>
              </w:rPr>
              <w:t>2.</w:t>
            </w:r>
            <w:r w:rsidRPr="00D60DF4">
              <w:rPr>
                <w:rFonts w:ascii="Calibri Light" w:eastAsia="Arial Narrow" w:hAnsi="Calibri Light" w:cs="Calibri Light"/>
                <w:lang w:val="hr-HR"/>
              </w:rPr>
              <w:t xml:space="preserve"> Kralj Predrag, nastavni materijali na osobnoj internetskoj stranici </w:t>
            </w:r>
            <w:r>
              <w:rPr>
                <w:rFonts w:ascii="Calibri Light" w:eastAsia="Arial Narrow" w:hAnsi="Calibri Light" w:cs="Calibri Light"/>
                <w:lang w:val="hr-HR"/>
              </w:rPr>
              <w:t>i</w:t>
            </w:r>
            <w:r w:rsidRPr="00D60DF4">
              <w:rPr>
                <w:rFonts w:ascii="Calibri Light" w:eastAsia="Arial Narrow" w:hAnsi="Calibri Light" w:cs="Calibri Light"/>
                <w:lang w:val="hr-HR"/>
              </w:rPr>
              <w:t xml:space="preserve"> u sustavu Merlin.</w:t>
            </w:r>
          </w:p>
        </w:tc>
      </w:tr>
      <w:tr w:rsidR="00752893" w:rsidRPr="006B5B58" w14:paraId="40C797D1" w14:textId="77777777" w:rsidTr="00AD6235">
        <w:trPr>
          <w:trHeight w:val="432"/>
          <w:jc w:val="center"/>
        </w:trPr>
        <w:tc>
          <w:tcPr>
            <w:tcW w:w="9666" w:type="dxa"/>
            <w:gridSpan w:val="12"/>
            <w:vAlign w:val="center"/>
          </w:tcPr>
          <w:p w14:paraId="775CDE43" w14:textId="77777777" w:rsidR="00752893" w:rsidRPr="006B5B58" w:rsidRDefault="00752893" w:rsidP="00752893">
            <w:pPr>
              <w:pStyle w:val="Tijeloteksta"/>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Recommended Reading</w:t>
            </w:r>
          </w:p>
        </w:tc>
      </w:tr>
      <w:tr w:rsidR="009B13EF" w:rsidRPr="006B5B58" w14:paraId="30B26176" w14:textId="77777777" w:rsidTr="00AD6235">
        <w:trPr>
          <w:trHeight w:val="432"/>
          <w:jc w:val="center"/>
        </w:trPr>
        <w:tc>
          <w:tcPr>
            <w:tcW w:w="9666" w:type="dxa"/>
            <w:gridSpan w:val="12"/>
            <w:vAlign w:val="center"/>
          </w:tcPr>
          <w:p w14:paraId="441800EC" w14:textId="77777777" w:rsidR="009B13EF" w:rsidRPr="004E3681" w:rsidRDefault="009B13EF" w:rsidP="009B13EF">
            <w:pPr>
              <w:rPr>
                <w:rFonts w:ascii="Calibri Light" w:hAnsi="Calibri Light" w:cs="Calibri Light"/>
                <w:sz w:val="22"/>
                <w:szCs w:val="22"/>
              </w:rPr>
            </w:pPr>
            <w:r w:rsidRPr="004E3681">
              <w:rPr>
                <w:rFonts w:ascii="Calibri Light" w:hAnsi="Calibri Light" w:cs="Calibri Light"/>
                <w:sz w:val="22"/>
                <w:szCs w:val="22"/>
                <w:lang w:val="hr-HR"/>
              </w:rPr>
              <w:t xml:space="preserve">1. </w:t>
            </w:r>
            <w:proofErr w:type="spellStart"/>
            <w:r w:rsidRPr="004E3681">
              <w:rPr>
                <w:rFonts w:ascii="Calibri Light" w:hAnsi="Calibri Light" w:cs="Calibri Light"/>
                <w:sz w:val="22"/>
                <w:szCs w:val="22"/>
              </w:rPr>
              <w:t>Ozretić</w:t>
            </w:r>
            <w:proofErr w:type="spellEnd"/>
            <w:r w:rsidRPr="004E3681">
              <w:rPr>
                <w:rFonts w:ascii="Calibri Light" w:hAnsi="Calibri Light" w:cs="Calibri Light"/>
                <w:sz w:val="22"/>
                <w:szCs w:val="22"/>
              </w:rPr>
              <w:t xml:space="preserve"> Velimir, </w:t>
            </w:r>
            <w:proofErr w:type="spellStart"/>
            <w:r w:rsidRPr="004E3681">
              <w:rPr>
                <w:rFonts w:ascii="Calibri Light" w:hAnsi="Calibri Light" w:cs="Calibri Light"/>
                <w:sz w:val="22"/>
                <w:szCs w:val="22"/>
              </w:rPr>
              <w:t>Brodski</w:t>
            </w:r>
            <w:proofErr w:type="spellEnd"/>
            <w:r w:rsidRPr="004E3681">
              <w:rPr>
                <w:rFonts w:ascii="Calibri Light" w:hAnsi="Calibri Light" w:cs="Calibri Light"/>
                <w:sz w:val="22"/>
                <w:szCs w:val="22"/>
              </w:rPr>
              <w:t xml:space="preserve"> </w:t>
            </w:r>
            <w:proofErr w:type="spellStart"/>
            <w:r w:rsidRPr="004E3681">
              <w:rPr>
                <w:rFonts w:ascii="Calibri Light" w:hAnsi="Calibri Light" w:cs="Calibri Light"/>
                <w:sz w:val="22"/>
                <w:szCs w:val="22"/>
              </w:rPr>
              <w:t>pomoćni</w:t>
            </w:r>
            <w:proofErr w:type="spellEnd"/>
            <w:r w:rsidRPr="004E3681">
              <w:rPr>
                <w:rFonts w:ascii="Calibri Light" w:hAnsi="Calibri Light" w:cs="Calibri Light"/>
                <w:sz w:val="22"/>
                <w:szCs w:val="22"/>
              </w:rPr>
              <w:t xml:space="preserve"> </w:t>
            </w:r>
            <w:proofErr w:type="spellStart"/>
            <w:r w:rsidRPr="004E3681">
              <w:rPr>
                <w:rFonts w:ascii="Calibri Light" w:hAnsi="Calibri Light" w:cs="Calibri Light"/>
                <w:sz w:val="22"/>
                <w:szCs w:val="22"/>
              </w:rPr>
              <w:t>strojevi</w:t>
            </w:r>
            <w:proofErr w:type="spellEnd"/>
            <w:r w:rsidRPr="004E3681">
              <w:rPr>
                <w:rFonts w:ascii="Calibri Light" w:hAnsi="Calibri Light" w:cs="Calibri Light"/>
                <w:sz w:val="22"/>
                <w:szCs w:val="22"/>
              </w:rPr>
              <w:t xml:space="preserve"> </w:t>
            </w:r>
            <w:proofErr w:type="spellStart"/>
            <w:r w:rsidRPr="004E3681">
              <w:rPr>
                <w:rFonts w:ascii="Calibri Light" w:hAnsi="Calibri Light" w:cs="Calibri Light"/>
                <w:sz w:val="22"/>
                <w:szCs w:val="22"/>
              </w:rPr>
              <w:t>i</w:t>
            </w:r>
            <w:proofErr w:type="spellEnd"/>
            <w:r w:rsidRPr="004E3681">
              <w:rPr>
                <w:rFonts w:ascii="Calibri Light" w:hAnsi="Calibri Light" w:cs="Calibri Light"/>
                <w:sz w:val="22"/>
                <w:szCs w:val="22"/>
              </w:rPr>
              <w:t xml:space="preserve"> </w:t>
            </w:r>
            <w:proofErr w:type="spellStart"/>
            <w:r w:rsidRPr="004E3681">
              <w:rPr>
                <w:rFonts w:ascii="Calibri Light" w:hAnsi="Calibri Light" w:cs="Calibri Light"/>
                <w:sz w:val="22"/>
                <w:szCs w:val="22"/>
              </w:rPr>
              <w:t>uređaji</w:t>
            </w:r>
            <w:proofErr w:type="spellEnd"/>
            <w:r w:rsidRPr="004E3681">
              <w:rPr>
                <w:rFonts w:ascii="Calibri Light" w:hAnsi="Calibri Light" w:cs="Calibri Light"/>
                <w:sz w:val="22"/>
                <w:szCs w:val="22"/>
              </w:rPr>
              <w:t>, Ship management, Split, 1996.</w:t>
            </w:r>
            <w:r w:rsidRPr="004E3681">
              <w:rPr>
                <w:rFonts w:ascii="Calibri Light" w:hAnsi="Calibri Light" w:cs="Calibri Light"/>
                <w:sz w:val="22"/>
                <w:szCs w:val="22"/>
              </w:rPr>
              <w:br/>
              <w:t>2. Knak Christen, Diesel Motor Ships – Engines and Machinery, G-E-C GAD Publishers, Copenhagen, 1979.</w:t>
            </w:r>
          </w:p>
          <w:p w14:paraId="67E828F6" w14:textId="77777777" w:rsidR="009B13EF" w:rsidRPr="004E3681" w:rsidRDefault="009B13EF" w:rsidP="009B13EF">
            <w:pPr>
              <w:pStyle w:val="portfeljtitle"/>
              <w:spacing w:before="0" w:beforeAutospacing="0" w:after="0" w:afterAutospacing="0"/>
              <w:jc w:val="both"/>
              <w:rPr>
                <w:rFonts w:ascii="Calibri Light" w:hAnsi="Calibri Light" w:cs="Calibri Light"/>
                <w:sz w:val="22"/>
                <w:szCs w:val="22"/>
              </w:rPr>
            </w:pPr>
            <w:r w:rsidRPr="004E3681">
              <w:rPr>
                <w:rFonts w:ascii="Calibri Light" w:hAnsi="Calibri Light" w:cs="Calibri Light"/>
                <w:color w:val="000000"/>
                <w:sz w:val="22"/>
                <w:szCs w:val="22"/>
              </w:rPr>
              <w:t xml:space="preserve">3. </w:t>
            </w:r>
            <w:proofErr w:type="spellStart"/>
            <w:r w:rsidRPr="004E3681">
              <w:rPr>
                <w:rFonts w:ascii="Calibri Light" w:hAnsi="Calibri Light" w:cs="Calibri Light"/>
                <w:sz w:val="22"/>
                <w:szCs w:val="22"/>
              </w:rPr>
              <w:t>Glujić</w:t>
            </w:r>
            <w:proofErr w:type="spellEnd"/>
            <w:r w:rsidRPr="004E3681">
              <w:rPr>
                <w:rFonts w:ascii="Calibri Light" w:hAnsi="Calibri Light" w:cs="Calibri Light"/>
                <w:sz w:val="22"/>
                <w:szCs w:val="22"/>
              </w:rPr>
              <w:t xml:space="preserve">, D., Kralj, P., Dujmović, J., </w:t>
            </w:r>
            <w:proofErr w:type="spellStart"/>
            <w:r w:rsidRPr="004E3681">
              <w:rPr>
                <w:rFonts w:ascii="Calibri Light" w:hAnsi="Calibri Light" w:cs="Calibri Light"/>
                <w:i/>
                <w:sz w:val="22"/>
                <w:szCs w:val="22"/>
              </w:rPr>
              <w:t>Considerations</w:t>
            </w:r>
            <w:proofErr w:type="spellEnd"/>
            <w:r w:rsidRPr="004E3681">
              <w:rPr>
                <w:rFonts w:ascii="Calibri Light" w:hAnsi="Calibri Light" w:cs="Calibri Light"/>
                <w:i/>
                <w:sz w:val="22"/>
                <w:szCs w:val="22"/>
              </w:rPr>
              <w:t xml:space="preserve"> on </w:t>
            </w:r>
            <w:proofErr w:type="spellStart"/>
            <w:r w:rsidRPr="004E3681">
              <w:rPr>
                <w:rFonts w:ascii="Calibri Light" w:hAnsi="Calibri Light" w:cs="Calibri Light"/>
                <w:i/>
                <w:sz w:val="22"/>
                <w:szCs w:val="22"/>
              </w:rPr>
              <w:t>the</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Effect</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of</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Slow-Steaming</w:t>
            </w:r>
            <w:proofErr w:type="spellEnd"/>
            <w:r w:rsidRPr="004E3681">
              <w:rPr>
                <w:rFonts w:ascii="Calibri Light" w:hAnsi="Calibri Light" w:cs="Calibri Light"/>
                <w:i/>
                <w:sz w:val="22"/>
                <w:szCs w:val="22"/>
              </w:rPr>
              <w:t xml:space="preserve"> to </w:t>
            </w:r>
            <w:proofErr w:type="spellStart"/>
            <w:r w:rsidRPr="004E3681">
              <w:rPr>
                <w:rFonts w:ascii="Calibri Light" w:hAnsi="Calibri Light" w:cs="Calibri Light"/>
                <w:i/>
                <w:sz w:val="22"/>
                <w:szCs w:val="22"/>
              </w:rPr>
              <w:t>Reduce</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Carbon</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Dioxide</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Emissions</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from</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Ships</w:t>
            </w:r>
            <w:proofErr w:type="spellEnd"/>
            <w:r w:rsidRPr="004E3681">
              <w:rPr>
                <w:rFonts w:ascii="Calibri Light" w:hAnsi="Calibri Light" w:cs="Calibri Light"/>
                <w:sz w:val="22"/>
                <w:szCs w:val="22"/>
              </w:rPr>
              <w:t xml:space="preserve">, , Journal </w:t>
            </w:r>
            <w:proofErr w:type="spellStart"/>
            <w:r w:rsidRPr="004E3681">
              <w:rPr>
                <w:rFonts w:ascii="Calibri Light" w:hAnsi="Calibri Light" w:cs="Calibri Light"/>
                <w:sz w:val="22"/>
                <w:szCs w:val="22"/>
              </w:rPr>
              <w:t>of</w:t>
            </w:r>
            <w:proofErr w:type="spellEnd"/>
            <w:r w:rsidRPr="004E3681">
              <w:rPr>
                <w:rFonts w:ascii="Calibri Light" w:hAnsi="Calibri Light" w:cs="Calibri Light"/>
                <w:sz w:val="22"/>
                <w:szCs w:val="22"/>
              </w:rPr>
              <w:t xml:space="preserve"> Marine Science </w:t>
            </w:r>
            <w:proofErr w:type="spellStart"/>
            <w:r w:rsidRPr="004E3681">
              <w:rPr>
                <w:rFonts w:ascii="Calibri Light" w:hAnsi="Calibri Light" w:cs="Calibri Light"/>
                <w:sz w:val="22"/>
                <w:szCs w:val="22"/>
              </w:rPr>
              <w:t>and</w:t>
            </w:r>
            <w:proofErr w:type="spellEnd"/>
            <w:r w:rsidRPr="004E3681">
              <w:rPr>
                <w:rFonts w:ascii="Calibri Light" w:hAnsi="Calibri Light" w:cs="Calibri Light"/>
                <w:sz w:val="22"/>
                <w:szCs w:val="22"/>
              </w:rPr>
              <w:t xml:space="preserve"> </w:t>
            </w:r>
            <w:proofErr w:type="spellStart"/>
            <w:r w:rsidRPr="004E3681">
              <w:rPr>
                <w:rFonts w:ascii="Calibri Light" w:hAnsi="Calibri Light" w:cs="Calibri Light"/>
                <w:sz w:val="22"/>
                <w:szCs w:val="22"/>
              </w:rPr>
              <w:t>Engineering</w:t>
            </w:r>
            <w:proofErr w:type="spellEnd"/>
            <w:r w:rsidRPr="004E3681">
              <w:rPr>
                <w:rFonts w:ascii="Calibri Light" w:hAnsi="Calibri Light" w:cs="Calibri Light"/>
                <w:sz w:val="22"/>
                <w:szCs w:val="22"/>
              </w:rPr>
              <w:t xml:space="preserve"> (MDPI) – 10, </w:t>
            </w:r>
          </w:p>
          <w:p w14:paraId="50784D4B" w14:textId="77777777" w:rsidR="009B13EF" w:rsidRPr="004E3681" w:rsidRDefault="009B13EF" w:rsidP="009B13EF">
            <w:pPr>
              <w:pStyle w:val="StandardWeb"/>
              <w:spacing w:before="0" w:beforeAutospacing="0" w:after="0" w:afterAutospacing="0"/>
              <w:rPr>
                <w:rFonts w:ascii="Calibri Light" w:hAnsi="Calibri Light" w:cs="Calibri Light"/>
              </w:rPr>
            </w:pPr>
            <w:hyperlink r:id="rId11" w:tgtFrame="_blank" w:history="1">
              <w:r w:rsidRPr="004E3681">
                <w:rPr>
                  <w:rStyle w:val="Hiperveza"/>
                  <w:rFonts w:ascii="Calibri Light" w:hAnsi="Calibri Light" w:cs="Calibri Light"/>
                </w:rPr>
                <w:t>doi.org/10.3390/jmse10091277</w:t>
              </w:r>
            </w:hyperlink>
          </w:p>
          <w:p w14:paraId="323A0D9D" w14:textId="77777777" w:rsidR="009B13EF" w:rsidRPr="004E3681" w:rsidRDefault="009B13EF" w:rsidP="009B13EF">
            <w:pPr>
              <w:numPr>
                <w:ilvl w:val="0"/>
                <w:numId w:val="15"/>
              </w:numPr>
              <w:ind w:left="30" w:firstLine="0"/>
              <w:rPr>
                <w:rFonts w:ascii="Calibri Light" w:hAnsi="Calibri Light" w:cs="Calibri Light"/>
                <w:color w:val="000000"/>
                <w:sz w:val="22"/>
                <w:szCs w:val="22"/>
                <w:lang w:val="hr-HR"/>
              </w:rPr>
            </w:pPr>
            <w:proofErr w:type="spellStart"/>
            <w:r w:rsidRPr="004E3681">
              <w:rPr>
                <w:rFonts w:ascii="Calibri Light" w:hAnsi="Calibri Light" w:cs="Calibri Light"/>
                <w:sz w:val="22"/>
                <w:szCs w:val="22"/>
              </w:rPr>
              <w:t>Glujić</w:t>
            </w:r>
            <w:proofErr w:type="spellEnd"/>
            <w:r w:rsidRPr="004E3681">
              <w:rPr>
                <w:rFonts w:ascii="Calibri Light" w:hAnsi="Calibri Light" w:cs="Calibri Light"/>
                <w:sz w:val="22"/>
                <w:szCs w:val="22"/>
              </w:rPr>
              <w:t xml:space="preserve">, D., Kralj, P., Bernečić, D., </w:t>
            </w:r>
            <w:r w:rsidRPr="004E3681">
              <w:rPr>
                <w:rFonts w:ascii="Calibri Light" w:hAnsi="Calibri Light" w:cs="Calibri Light"/>
                <w:i/>
                <w:sz w:val="22"/>
                <w:szCs w:val="22"/>
              </w:rPr>
              <w:t>SCR and Fuel-Water Emulsion Equipment Influence on the Two-stroke Ship Engine Fuel Oil Consumption and Harmful Gasses Emission Analysis</w:t>
            </w:r>
            <w:r w:rsidRPr="004E3681">
              <w:rPr>
                <w:rFonts w:ascii="Calibri Light" w:hAnsi="Calibri Light" w:cs="Calibri Light"/>
                <w:sz w:val="22"/>
                <w:szCs w:val="22"/>
              </w:rPr>
              <w:t>, 4th International Conference on Smart &amp; Green Technology for Shipping and Offshore Decommissioning (SMATECH 2023), 24-25 April 2023, ONLINE</w:t>
            </w:r>
          </w:p>
          <w:p w14:paraId="782911EE" w14:textId="77777777" w:rsidR="009B13EF" w:rsidRPr="00B74ABA" w:rsidRDefault="009B13EF" w:rsidP="009B13EF">
            <w:pPr>
              <w:numPr>
                <w:ilvl w:val="0"/>
                <w:numId w:val="15"/>
              </w:numPr>
              <w:ind w:left="0" w:firstLine="30"/>
              <w:rPr>
                <w:rFonts w:ascii="Calibri Light" w:hAnsi="Calibri Light" w:cs="Calibri Light"/>
                <w:color w:val="000000"/>
                <w:sz w:val="22"/>
                <w:szCs w:val="22"/>
                <w:lang w:val="hr-HR"/>
              </w:rPr>
            </w:pPr>
            <w:r w:rsidRPr="004E3681">
              <w:rPr>
                <w:rFonts w:ascii="Calibri Light" w:hAnsi="Calibri Light" w:cs="Calibri Light"/>
                <w:sz w:val="22"/>
                <w:szCs w:val="22"/>
              </w:rPr>
              <w:t xml:space="preserve">Kralj, P., Martinović, D., Tudor, M., </w:t>
            </w:r>
            <w:proofErr w:type="spellStart"/>
            <w:r w:rsidRPr="004E3681">
              <w:rPr>
                <w:rFonts w:ascii="Calibri Light" w:hAnsi="Calibri Light" w:cs="Calibri Light"/>
                <w:sz w:val="22"/>
                <w:szCs w:val="22"/>
              </w:rPr>
              <w:t>Lenac</w:t>
            </w:r>
            <w:proofErr w:type="spellEnd"/>
            <w:r w:rsidRPr="004E3681">
              <w:rPr>
                <w:rFonts w:ascii="Calibri Light" w:hAnsi="Calibri Light" w:cs="Calibri Light"/>
                <w:sz w:val="22"/>
                <w:szCs w:val="22"/>
              </w:rPr>
              <w:t xml:space="preserve">, D., </w:t>
            </w:r>
            <w:r w:rsidRPr="004E3681">
              <w:rPr>
                <w:rFonts w:ascii="Calibri Light" w:hAnsi="Calibri Light" w:cs="Calibri Light"/>
                <w:i/>
                <w:sz w:val="22"/>
                <w:szCs w:val="22"/>
              </w:rPr>
              <w:t xml:space="preserve">Optimized Marine Fresh Water Generator Control System.  // </w:t>
            </w:r>
            <w:proofErr w:type="spellStart"/>
            <w:r w:rsidRPr="004E3681">
              <w:rPr>
                <w:rFonts w:ascii="Calibri Light" w:hAnsi="Calibri Light" w:cs="Calibri Light"/>
                <w:i/>
                <w:sz w:val="22"/>
                <w:szCs w:val="22"/>
              </w:rPr>
              <w:t>Naše</w:t>
            </w:r>
            <w:proofErr w:type="spellEnd"/>
            <w:r w:rsidRPr="004E3681">
              <w:rPr>
                <w:rFonts w:ascii="Calibri Light" w:hAnsi="Calibri Light" w:cs="Calibri Light"/>
                <w:i/>
                <w:sz w:val="22"/>
                <w:szCs w:val="22"/>
              </w:rPr>
              <w:t xml:space="preserve"> more: </w:t>
            </w:r>
            <w:proofErr w:type="spellStart"/>
            <w:r w:rsidRPr="004E3681">
              <w:rPr>
                <w:rFonts w:ascii="Calibri Light" w:hAnsi="Calibri Light" w:cs="Calibri Light"/>
                <w:i/>
                <w:sz w:val="22"/>
                <w:szCs w:val="22"/>
              </w:rPr>
              <w:t>znanstveni</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časopis</w:t>
            </w:r>
            <w:proofErr w:type="spellEnd"/>
            <w:r w:rsidRPr="004E3681">
              <w:rPr>
                <w:rFonts w:ascii="Calibri Light" w:hAnsi="Calibri Light" w:cs="Calibri Light"/>
                <w:i/>
                <w:sz w:val="22"/>
                <w:szCs w:val="22"/>
              </w:rPr>
              <w:t xml:space="preserve"> za more </w:t>
            </w:r>
            <w:proofErr w:type="spellStart"/>
            <w:r w:rsidRPr="004E3681">
              <w:rPr>
                <w:rFonts w:ascii="Calibri Light" w:hAnsi="Calibri Light" w:cs="Calibri Light"/>
                <w:i/>
                <w:sz w:val="22"/>
                <w:szCs w:val="22"/>
              </w:rPr>
              <w:t>i</w:t>
            </w:r>
            <w:proofErr w:type="spellEnd"/>
            <w:r w:rsidRPr="004E3681">
              <w:rPr>
                <w:rFonts w:ascii="Calibri Light" w:hAnsi="Calibri Light" w:cs="Calibri Light"/>
                <w:i/>
                <w:sz w:val="22"/>
                <w:szCs w:val="22"/>
              </w:rPr>
              <w:t xml:space="preserve"> </w:t>
            </w:r>
            <w:proofErr w:type="spellStart"/>
            <w:r w:rsidRPr="004E3681">
              <w:rPr>
                <w:rFonts w:ascii="Calibri Light" w:hAnsi="Calibri Light" w:cs="Calibri Light"/>
                <w:i/>
                <w:sz w:val="22"/>
                <w:szCs w:val="22"/>
              </w:rPr>
              <w:t>pomorstvo</w:t>
            </w:r>
            <w:proofErr w:type="spellEnd"/>
            <w:r w:rsidRPr="004E3681">
              <w:rPr>
                <w:rFonts w:ascii="Calibri Light" w:hAnsi="Calibri Light" w:cs="Calibri Light"/>
                <w:i/>
                <w:sz w:val="22"/>
                <w:szCs w:val="22"/>
              </w:rPr>
              <w:t xml:space="preserve">, 68 (2021), 1; 28-34 </w:t>
            </w:r>
            <w:r w:rsidRPr="004E3681">
              <w:rPr>
                <w:rFonts w:ascii="Calibri Light" w:hAnsi="Calibri Light" w:cs="Calibri Light"/>
                <w:sz w:val="22"/>
                <w:szCs w:val="22"/>
              </w:rPr>
              <w:t>doi:10.17818/NM/2021/1.3</w:t>
            </w:r>
          </w:p>
          <w:p w14:paraId="5AA1C5C1" w14:textId="77777777" w:rsidR="009B13EF" w:rsidRPr="00B74ABA" w:rsidRDefault="009B13EF" w:rsidP="009B13EF">
            <w:pPr>
              <w:pStyle w:val="Tijeloteksta2"/>
              <w:numPr>
                <w:ilvl w:val="0"/>
                <w:numId w:val="15"/>
              </w:numPr>
              <w:tabs>
                <w:tab w:val="clear" w:pos="1143"/>
                <w:tab w:val="left" w:pos="284"/>
              </w:tabs>
              <w:ind w:hanging="690"/>
              <w:rPr>
                <w:rFonts w:ascii="Calibri Light" w:hAnsi="Calibri Light" w:cs="Calibri Light"/>
                <w:bCs/>
                <w:sz w:val="22"/>
                <w:szCs w:val="22"/>
              </w:rPr>
            </w:pPr>
            <w:r w:rsidRPr="00B74ABA">
              <w:rPr>
                <w:rFonts w:ascii="Calibri Light" w:hAnsi="Calibri Light" w:cs="Calibri Light"/>
                <w:bCs/>
                <w:i w:val="0"/>
                <w:sz w:val="22"/>
                <w:szCs w:val="22"/>
              </w:rPr>
              <w:t>Martinović Dragan</w:t>
            </w:r>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Brodski</w:t>
            </w:r>
            <w:proofErr w:type="spellEnd"/>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strojni</w:t>
            </w:r>
            <w:proofErr w:type="spellEnd"/>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sustavi</w:t>
            </w:r>
            <w:proofErr w:type="spellEnd"/>
            <w:r w:rsidRPr="00B74ABA">
              <w:rPr>
                <w:rFonts w:ascii="Calibri Light" w:hAnsi="Calibri Light" w:cs="Calibri Light"/>
                <w:bCs/>
                <w:sz w:val="22"/>
                <w:szCs w:val="22"/>
              </w:rPr>
              <w:t>, Rijeka, 2005.</w:t>
            </w:r>
          </w:p>
          <w:p w14:paraId="0B2C6558" w14:textId="77777777" w:rsidR="009B13EF" w:rsidRPr="00B74ABA" w:rsidRDefault="009B13EF" w:rsidP="009B13EF">
            <w:pPr>
              <w:numPr>
                <w:ilvl w:val="0"/>
                <w:numId w:val="15"/>
              </w:numPr>
              <w:ind w:hanging="690"/>
              <w:rPr>
                <w:rFonts w:ascii="Calibri Light" w:hAnsi="Calibri Light" w:cs="Calibri Light"/>
                <w:bCs/>
                <w:sz w:val="22"/>
                <w:szCs w:val="22"/>
              </w:rPr>
            </w:pPr>
            <w:r w:rsidRPr="00B74ABA">
              <w:rPr>
                <w:rFonts w:ascii="Calibri Light" w:hAnsi="Calibri Light" w:cs="Calibri Light"/>
                <w:bCs/>
                <w:sz w:val="22"/>
                <w:szCs w:val="22"/>
              </w:rPr>
              <w:t xml:space="preserve">Matković Milan, </w:t>
            </w:r>
            <w:proofErr w:type="spellStart"/>
            <w:r w:rsidRPr="00B74ABA">
              <w:rPr>
                <w:rFonts w:ascii="Calibri Light" w:hAnsi="Calibri Light" w:cs="Calibri Light"/>
                <w:bCs/>
                <w:i/>
                <w:sz w:val="22"/>
                <w:szCs w:val="22"/>
              </w:rPr>
              <w:t>Protupožarna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zaštita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na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brodovima</w:t>
            </w:r>
            <w:proofErr w:type="spellEnd"/>
            <w:r w:rsidRPr="00B74ABA">
              <w:rPr>
                <w:rFonts w:ascii="Calibri Light" w:hAnsi="Calibri Light" w:cs="Calibri Light"/>
                <w:bCs/>
                <w:sz w:val="22"/>
                <w:szCs w:val="22"/>
              </w:rPr>
              <w:t xml:space="preserve">, Pomorski </w:t>
            </w:r>
            <w:proofErr w:type="spellStart"/>
            <w:r w:rsidRPr="00B74ABA">
              <w:rPr>
                <w:rFonts w:ascii="Calibri Light" w:hAnsi="Calibri Light" w:cs="Calibri Light"/>
                <w:bCs/>
                <w:sz w:val="22"/>
                <w:szCs w:val="22"/>
              </w:rPr>
              <w:t>fakultet</w:t>
            </w:r>
            <w:proofErr w:type="spellEnd"/>
            <w:r w:rsidRPr="00B74ABA">
              <w:rPr>
                <w:rFonts w:ascii="Calibri Light" w:hAnsi="Calibri Light" w:cs="Calibri Light"/>
                <w:bCs/>
                <w:sz w:val="22"/>
                <w:szCs w:val="22"/>
              </w:rPr>
              <w:t xml:space="preserve">, Rijeka, 1995. </w:t>
            </w:r>
          </w:p>
          <w:p w14:paraId="4138877B" w14:textId="77777777" w:rsidR="009B13EF" w:rsidRPr="00B74ABA" w:rsidRDefault="009B13EF" w:rsidP="009B13EF">
            <w:pPr>
              <w:pStyle w:val="FieldText"/>
              <w:numPr>
                <w:ilvl w:val="0"/>
                <w:numId w:val="15"/>
              </w:numPr>
              <w:ind w:left="284" w:hanging="284"/>
              <w:rPr>
                <w:bCs/>
                <w:sz w:val="20"/>
              </w:rPr>
            </w:pPr>
            <w:r w:rsidRPr="00B74ABA">
              <w:rPr>
                <w:rFonts w:ascii="Calibri Light" w:hAnsi="Calibri Light" w:cs="Calibri Light"/>
                <w:b w:val="0"/>
                <w:bCs/>
                <w:sz w:val="22"/>
                <w:szCs w:val="22"/>
              </w:rPr>
              <w:t xml:space="preserve">Martinović Dragan, </w:t>
            </w:r>
            <w:proofErr w:type="spellStart"/>
            <w:r w:rsidRPr="00B74ABA">
              <w:rPr>
                <w:rFonts w:ascii="Calibri Light" w:hAnsi="Calibri Light" w:cs="Calibri Light"/>
                <w:b w:val="0"/>
                <w:bCs/>
                <w:i/>
                <w:sz w:val="22"/>
                <w:szCs w:val="22"/>
              </w:rPr>
              <w:t>Strojarski</w:t>
            </w:r>
            <w:proofErr w:type="spellEnd"/>
            <w:r w:rsidRPr="00B74ABA">
              <w:rPr>
                <w:rFonts w:ascii="Calibri Light" w:hAnsi="Calibri Light" w:cs="Calibri Light"/>
                <w:b w:val="0"/>
                <w:bCs/>
                <w:i/>
                <w:sz w:val="22"/>
                <w:szCs w:val="22"/>
              </w:rPr>
              <w:t xml:space="preserve"> </w:t>
            </w:r>
            <w:proofErr w:type="spellStart"/>
            <w:r w:rsidRPr="00B74ABA">
              <w:rPr>
                <w:rFonts w:ascii="Calibri Light" w:hAnsi="Calibri Light" w:cs="Calibri Light"/>
                <w:b w:val="0"/>
                <w:bCs/>
                <w:i/>
                <w:sz w:val="22"/>
                <w:szCs w:val="22"/>
              </w:rPr>
              <w:t>priručnik</w:t>
            </w:r>
            <w:proofErr w:type="spellEnd"/>
            <w:r w:rsidRPr="00B74ABA">
              <w:rPr>
                <w:rFonts w:ascii="Calibri Light" w:hAnsi="Calibri Light" w:cs="Calibri Light"/>
                <w:b w:val="0"/>
                <w:bCs/>
                <w:i/>
                <w:sz w:val="22"/>
                <w:szCs w:val="22"/>
              </w:rPr>
              <w:t xml:space="preserve"> za </w:t>
            </w:r>
            <w:proofErr w:type="spellStart"/>
            <w:r w:rsidRPr="00B74ABA">
              <w:rPr>
                <w:rFonts w:ascii="Calibri Light" w:hAnsi="Calibri Light" w:cs="Calibri Light"/>
                <w:b w:val="0"/>
                <w:bCs/>
                <w:i/>
                <w:sz w:val="22"/>
                <w:szCs w:val="22"/>
              </w:rPr>
              <w:t>časnike</w:t>
            </w:r>
            <w:proofErr w:type="spellEnd"/>
            <w:r w:rsidRPr="00B74ABA">
              <w:rPr>
                <w:rFonts w:ascii="Calibri Light" w:hAnsi="Calibri Light" w:cs="Calibri Light"/>
                <w:b w:val="0"/>
                <w:bCs/>
                <w:i/>
                <w:sz w:val="22"/>
                <w:szCs w:val="22"/>
              </w:rPr>
              <w:t xml:space="preserve"> </w:t>
            </w:r>
            <w:proofErr w:type="spellStart"/>
            <w:r w:rsidRPr="00B74ABA">
              <w:rPr>
                <w:rFonts w:ascii="Calibri Light" w:hAnsi="Calibri Light" w:cs="Calibri Light"/>
                <w:b w:val="0"/>
                <w:bCs/>
                <w:i/>
                <w:sz w:val="22"/>
                <w:szCs w:val="22"/>
              </w:rPr>
              <w:t>palube</w:t>
            </w:r>
            <w:proofErr w:type="spellEnd"/>
            <w:r w:rsidRPr="00B74ABA">
              <w:rPr>
                <w:rFonts w:ascii="Calibri Light" w:hAnsi="Calibri Light" w:cs="Calibri Light"/>
                <w:b w:val="0"/>
                <w:bCs/>
                <w:sz w:val="22"/>
                <w:szCs w:val="22"/>
              </w:rPr>
              <w:t xml:space="preserve">, </w:t>
            </w:r>
            <w:proofErr w:type="spellStart"/>
            <w:r w:rsidRPr="00B74ABA">
              <w:rPr>
                <w:rFonts w:ascii="Calibri Light" w:hAnsi="Calibri Light" w:cs="Calibri Light"/>
                <w:b w:val="0"/>
                <w:bCs/>
                <w:sz w:val="22"/>
                <w:szCs w:val="22"/>
              </w:rPr>
              <w:t>Graftrade</w:t>
            </w:r>
            <w:proofErr w:type="spellEnd"/>
            <w:r w:rsidRPr="00B74ABA">
              <w:rPr>
                <w:rFonts w:ascii="Calibri Light" w:hAnsi="Calibri Light" w:cs="Calibri Light"/>
                <w:b w:val="0"/>
                <w:bCs/>
                <w:sz w:val="22"/>
                <w:szCs w:val="22"/>
              </w:rPr>
              <w:t>, Rijeka</w:t>
            </w:r>
          </w:p>
        </w:tc>
      </w:tr>
      <w:tr w:rsidR="00752893" w:rsidRPr="006B5B58" w14:paraId="47A4FEBF" w14:textId="77777777" w:rsidTr="00AD6235">
        <w:trPr>
          <w:trHeight w:val="432"/>
          <w:jc w:val="center"/>
        </w:trPr>
        <w:tc>
          <w:tcPr>
            <w:tcW w:w="9666" w:type="dxa"/>
            <w:gridSpan w:val="12"/>
            <w:vAlign w:val="center"/>
          </w:tcPr>
          <w:p w14:paraId="4651B54C" w14:textId="77777777" w:rsidR="00752893" w:rsidRPr="006B5B58" w:rsidRDefault="00752893" w:rsidP="00752893">
            <w:pPr>
              <w:pStyle w:val="Tijeloteksta"/>
              <w:numPr>
                <w:ilvl w:val="1"/>
                <w:numId w:val="2"/>
              </w:numPr>
              <w:tabs>
                <w:tab w:val="left" w:pos="494"/>
              </w:tabs>
              <w:jc w:val="both"/>
              <w:rPr>
                <w:rFonts w:ascii="Calibri Light" w:hAnsi="Calibri Light"/>
                <w:i/>
                <w:color w:val="000000"/>
                <w:sz w:val="22"/>
                <w:szCs w:val="22"/>
                <w:lang w:val="en-GB"/>
              </w:rPr>
            </w:pPr>
            <w:r w:rsidRPr="006B5B58">
              <w:rPr>
                <w:rFonts w:ascii="Calibri Light" w:hAnsi="Calibri Light"/>
                <w:i/>
                <w:color w:val="000000"/>
                <w:sz w:val="22"/>
                <w:szCs w:val="22"/>
                <w:lang w:val="en-GB"/>
              </w:rPr>
              <w:t xml:space="preserve"> Number of Main Reading Examples</w:t>
            </w:r>
          </w:p>
        </w:tc>
      </w:tr>
      <w:tr w:rsidR="00752893" w:rsidRPr="006B5B58" w14:paraId="6ACBAD0F" w14:textId="77777777" w:rsidTr="00AD6235">
        <w:trPr>
          <w:gridBefore w:val="1"/>
          <w:gridAfter w:val="2"/>
          <w:wBefore w:w="37" w:type="dxa"/>
          <w:wAfter w:w="256" w:type="dxa"/>
          <w:trHeight w:val="111"/>
          <w:jc w:val="center"/>
        </w:trPr>
        <w:tc>
          <w:tcPr>
            <w:tcW w:w="4680" w:type="dxa"/>
            <w:gridSpan w:val="4"/>
            <w:tcBorders>
              <w:right w:val="single" w:sz="4" w:space="0" w:color="0000FF"/>
            </w:tcBorders>
            <w:vAlign w:val="center"/>
          </w:tcPr>
          <w:p w14:paraId="1FCDD2EF" w14:textId="77777777" w:rsidR="00752893" w:rsidRPr="006B5B58" w:rsidRDefault="00752893" w:rsidP="00752893">
            <w:pPr>
              <w:pStyle w:val="Tijeloteksta"/>
              <w:jc w:val="center"/>
              <w:rPr>
                <w:rFonts w:ascii="Calibri Light" w:hAnsi="Calibri Light"/>
                <w:i/>
                <w:color w:val="000000"/>
                <w:sz w:val="20"/>
                <w:szCs w:val="20"/>
                <w:lang w:val="en-GB"/>
              </w:rPr>
            </w:pPr>
            <w:r w:rsidRPr="006B5B58">
              <w:rPr>
                <w:rFonts w:ascii="Calibri Light" w:hAnsi="Calibri Light"/>
                <w:i/>
                <w:color w:val="000000"/>
                <w:sz w:val="20"/>
                <w:szCs w:val="20"/>
                <w:lang w:val="en-GB"/>
              </w:rPr>
              <w:t xml:space="preserve">Title </w:t>
            </w:r>
          </w:p>
        </w:tc>
        <w:tc>
          <w:tcPr>
            <w:tcW w:w="2587" w:type="dxa"/>
            <w:gridSpan w:val="3"/>
            <w:tcBorders>
              <w:right w:val="single" w:sz="4" w:space="0" w:color="0000FF"/>
            </w:tcBorders>
            <w:vAlign w:val="center"/>
          </w:tcPr>
          <w:p w14:paraId="3621E3BB" w14:textId="77777777" w:rsidR="00752893" w:rsidRPr="006B5B58" w:rsidRDefault="00752893" w:rsidP="00752893">
            <w:pPr>
              <w:pStyle w:val="Tijeloteksta"/>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examples</w:t>
            </w:r>
          </w:p>
        </w:tc>
        <w:tc>
          <w:tcPr>
            <w:tcW w:w="2106" w:type="dxa"/>
            <w:gridSpan w:val="2"/>
            <w:tcBorders>
              <w:right w:val="single" w:sz="4" w:space="0" w:color="0000FF"/>
            </w:tcBorders>
            <w:vAlign w:val="center"/>
          </w:tcPr>
          <w:p w14:paraId="4D2A4CA8" w14:textId="77777777" w:rsidR="00752893" w:rsidRPr="006B5B58" w:rsidRDefault="00752893" w:rsidP="00752893">
            <w:pPr>
              <w:pStyle w:val="Tijeloteksta"/>
              <w:jc w:val="center"/>
              <w:rPr>
                <w:rFonts w:ascii="Calibri Light" w:hAnsi="Calibri Light"/>
                <w:i/>
                <w:color w:val="000000"/>
                <w:sz w:val="20"/>
                <w:szCs w:val="20"/>
                <w:lang w:val="en-GB"/>
              </w:rPr>
            </w:pPr>
            <w:r w:rsidRPr="006B5B58">
              <w:rPr>
                <w:rFonts w:ascii="Calibri Light" w:hAnsi="Calibri Light"/>
                <w:i/>
                <w:color w:val="000000"/>
                <w:sz w:val="20"/>
                <w:szCs w:val="20"/>
                <w:lang w:val="en-GB"/>
              </w:rPr>
              <w:t>Number of students</w:t>
            </w:r>
          </w:p>
        </w:tc>
      </w:tr>
      <w:tr w:rsidR="009B13EF" w:rsidRPr="006B5B58" w14:paraId="547B3DDF" w14:textId="77777777" w:rsidTr="00AD6235">
        <w:trPr>
          <w:gridBefore w:val="1"/>
          <w:gridAfter w:val="2"/>
          <w:wBefore w:w="37" w:type="dxa"/>
          <w:wAfter w:w="256" w:type="dxa"/>
          <w:trHeight w:val="108"/>
          <w:jc w:val="center"/>
        </w:trPr>
        <w:tc>
          <w:tcPr>
            <w:tcW w:w="4680" w:type="dxa"/>
            <w:gridSpan w:val="4"/>
            <w:tcBorders>
              <w:right w:val="single" w:sz="4" w:space="0" w:color="0000FF"/>
            </w:tcBorders>
            <w:vAlign w:val="center"/>
          </w:tcPr>
          <w:p w14:paraId="22BB0519" w14:textId="77777777" w:rsidR="009B13EF" w:rsidRPr="00B74ABA" w:rsidRDefault="009B13EF" w:rsidP="009B13EF">
            <w:pPr>
              <w:pStyle w:val="Tijeloteksta"/>
              <w:jc w:val="center"/>
              <w:rPr>
                <w:rFonts w:ascii="Calibri Light" w:hAnsi="Calibri Light" w:cs="Calibri Light"/>
                <w:color w:val="000000"/>
                <w:sz w:val="22"/>
                <w:szCs w:val="22"/>
                <w:lang w:val="hr-HR"/>
              </w:rPr>
            </w:pPr>
            <w:r w:rsidRPr="00B74ABA">
              <w:rPr>
                <w:rFonts w:ascii="Calibri Light" w:hAnsi="Calibri Light" w:cs="Calibri Light"/>
                <w:bCs/>
                <w:sz w:val="22"/>
                <w:szCs w:val="22"/>
              </w:rPr>
              <w:t xml:space="preserve">Kralj Predrag, </w:t>
            </w:r>
            <w:r w:rsidRPr="00B74ABA">
              <w:rPr>
                <w:rFonts w:ascii="Calibri Light" w:hAnsi="Calibri Light" w:cs="Calibri Light"/>
                <w:bCs/>
                <w:sz w:val="22"/>
                <w:szCs w:val="22"/>
                <w:lang w:val="hr-HR"/>
              </w:rPr>
              <w:t>Brodski energetski sustavi, web izdanje</w:t>
            </w:r>
          </w:p>
        </w:tc>
        <w:tc>
          <w:tcPr>
            <w:tcW w:w="2587" w:type="dxa"/>
            <w:gridSpan w:val="3"/>
            <w:tcBorders>
              <w:right w:val="single" w:sz="4" w:space="0" w:color="0000FF"/>
            </w:tcBorders>
            <w:vAlign w:val="center"/>
          </w:tcPr>
          <w:p w14:paraId="7BBF523E" w14:textId="77777777" w:rsidR="009B13EF" w:rsidRPr="00444C6C"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web</w:t>
            </w:r>
          </w:p>
        </w:tc>
        <w:tc>
          <w:tcPr>
            <w:tcW w:w="2106" w:type="dxa"/>
            <w:gridSpan w:val="2"/>
            <w:vMerge w:val="restart"/>
            <w:tcBorders>
              <w:right w:val="single" w:sz="4" w:space="0" w:color="0000FF"/>
            </w:tcBorders>
            <w:vAlign w:val="center"/>
          </w:tcPr>
          <w:p w14:paraId="75C2FD45" w14:textId="77777777" w:rsidR="009B13EF" w:rsidRPr="006B5B58" w:rsidRDefault="009B13EF" w:rsidP="009B13EF">
            <w:pPr>
              <w:pStyle w:val="Tijeloteksta"/>
              <w:jc w:val="center"/>
              <w:rPr>
                <w:rFonts w:ascii="Calibri Light" w:hAnsi="Calibri Light"/>
                <w:color w:val="000000"/>
                <w:sz w:val="22"/>
                <w:szCs w:val="22"/>
                <w:lang w:val="en-GB"/>
              </w:rPr>
            </w:pPr>
            <w:r>
              <w:rPr>
                <w:rFonts w:ascii="Calibri Light" w:hAnsi="Calibri Light"/>
                <w:color w:val="000000"/>
                <w:sz w:val="22"/>
                <w:szCs w:val="22"/>
                <w:lang w:val="en-GB"/>
              </w:rPr>
              <w:t>40</w:t>
            </w:r>
          </w:p>
        </w:tc>
      </w:tr>
      <w:tr w:rsidR="009B13EF" w:rsidRPr="006F7989" w14:paraId="0220EE6E" w14:textId="77777777" w:rsidTr="00AD6235">
        <w:trPr>
          <w:gridBefore w:val="1"/>
          <w:gridAfter w:val="2"/>
          <w:wBefore w:w="37" w:type="dxa"/>
          <w:wAfter w:w="256" w:type="dxa"/>
          <w:trHeight w:val="108"/>
          <w:jc w:val="center"/>
        </w:trPr>
        <w:tc>
          <w:tcPr>
            <w:tcW w:w="4680" w:type="dxa"/>
            <w:gridSpan w:val="4"/>
            <w:tcBorders>
              <w:right w:val="single" w:sz="4" w:space="0" w:color="0000FF"/>
            </w:tcBorders>
            <w:vAlign w:val="center"/>
          </w:tcPr>
          <w:p w14:paraId="17016CF4" w14:textId="77777777" w:rsidR="009B13EF" w:rsidRPr="00B74ABA" w:rsidRDefault="009B13EF" w:rsidP="009B13EF">
            <w:pPr>
              <w:pStyle w:val="Tijeloteksta"/>
              <w:jc w:val="center"/>
              <w:rPr>
                <w:rFonts w:ascii="Calibri Light" w:hAnsi="Calibri Light" w:cs="Calibri Light"/>
                <w:color w:val="000000"/>
                <w:sz w:val="22"/>
                <w:szCs w:val="22"/>
                <w:lang w:val="hr-HR"/>
              </w:rPr>
            </w:pPr>
            <w:r w:rsidRPr="00B74ABA">
              <w:rPr>
                <w:rFonts w:ascii="Calibri Light" w:hAnsi="Calibri Light" w:cs="Calibri Light"/>
                <w:bCs/>
                <w:sz w:val="22"/>
                <w:szCs w:val="22"/>
              </w:rPr>
              <w:t xml:space="preserve">Kralj Predrag, </w:t>
            </w:r>
            <w:proofErr w:type="spellStart"/>
            <w:r w:rsidRPr="00B74ABA">
              <w:rPr>
                <w:rFonts w:ascii="Calibri Light" w:hAnsi="Calibri Light" w:cs="Calibri Light"/>
                <w:bCs/>
                <w:sz w:val="22"/>
                <w:szCs w:val="22"/>
              </w:rPr>
              <w:t>nastavni</w:t>
            </w:r>
            <w:proofErr w:type="spellEnd"/>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materijali</w:t>
            </w:r>
            <w:proofErr w:type="spellEnd"/>
          </w:p>
        </w:tc>
        <w:tc>
          <w:tcPr>
            <w:tcW w:w="2587" w:type="dxa"/>
            <w:gridSpan w:val="3"/>
            <w:tcBorders>
              <w:right w:val="single" w:sz="4" w:space="0" w:color="0000FF"/>
            </w:tcBorders>
            <w:vAlign w:val="center"/>
          </w:tcPr>
          <w:p w14:paraId="2CBD976C" w14:textId="77777777" w:rsidR="009B13EF" w:rsidRPr="00444C6C"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web</w:t>
            </w:r>
          </w:p>
        </w:tc>
        <w:tc>
          <w:tcPr>
            <w:tcW w:w="2106" w:type="dxa"/>
            <w:gridSpan w:val="2"/>
            <w:vMerge/>
            <w:tcBorders>
              <w:right w:val="single" w:sz="4" w:space="0" w:color="0000FF"/>
            </w:tcBorders>
            <w:vAlign w:val="center"/>
          </w:tcPr>
          <w:p w14:paraId="0066C85B" w14:textId="77777777" w:rsidR="009B13EF" w:rsidRPr="00F85A53" w:rsidRDefault="009B13EF" w:rsidP="009B13EF">
            <w:pPr>
              <w:pStyle w:val="Tijeloteksta"/>
              <w:jc w:val="center"/>
              <w:rPr>
                <w:rFonts w:ascii="Calibri Light" w:hAnsi="Calibri Light"/>
                <w:color w:val="000000"/>
                <w:sz w:val="22"/>
                <w:szCs w:val="22"/>
                <w:lang w:val="de-DE"/>
              </w:rPr>
            </w:pPr>
          </w:p>
        </w:tc>
      </w:tr>
      <w:tr w:rsidR="009B13EF" w:rsidRPr="006F7989" w14:paraId="6ECDE9CD" w14:textId="77777777" w:rsidTr="00AD6235">
        <w:trPr>
          <w:gridBefore w:val="1"/>
          <w:gridAfter w:val="2"/>
          <w:wBefore w:w="37" w:type="dxa"/>
          <w:wAfter w:w="256" w:type="dxa"/>
          <w:trHeight w:val="108"/>
          <w:jc w:val="center"/>
        </w:trPr>
        <w:tc>
          <w:tcPr>
            <w:tcW w:w="4680" w:type="dxa"/>
            <w:gridSpan w:val="4"/>
            <w:tcBorders>
              <w:right w:val="single" w:sz="4" w:space="0" w:color="0000FF"/>
            </w:tcBorders>
            <w:vAlign w:val="center"/>
          </w:tcPr>
          <w:p w14:paraId="44679B3F" w14:textId="77777777" w:rsidR="009B13EF" w:rsidRPr="00B74ABA" w:rsidRDefault="009B13EF" w:rsidP="009B13EF">
            <w:pPr>
              <w:pStyle w:val="Tijeloteksta"/>
              <w:jc w:val="center"/>
              <w:rPr>
                <w:rFonts w:ascii="Calibri Light" w:hAnsi="Calibri Light" w:cs="Calibri Light"/>
                <w:color w:val="000000"/>
                <w:sz w:val="22"/>
                <w:szCs w:val="22"/>
                <w:lang w:val="hr-HR"/>
              </w:rPr>
            </w:pPr>
            <w:r w:rsidRPr="00B74ABA">
              <w:rPr>
                <w:rFonts w:ascii="Calibri Light" w:hAnsi="Calibri Light" w:cs="Calibri Light"/>
                <w:bCs/>
                <w:i/>
                <w:sz w:val="22"/>
                <w:szCs w:val="22"/>
              </w:rPr>
              <w:t>Martinović Dragan</w:t>
            </w:r>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Brodski</w:t>
            </w:r>
            <w:proofErr w:type="spellEnd"/>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strojni</w:t>
            </w:r>
            <w:proofErr w:type="spellEnd"/>
            <w:r w:rsidRPr="00B74ABA">
              <w:rPr>
                <w:rFonts w:ascii="Calibri Light" w:hAnsi="Calibri Light" w:cs="Calibri Light"/>
                <w:bCs/>
                <w:sz w:val="22"/>
                <w:szCs w:val="22"/>
              </w:rPr>
              <w:t xml:space="preserve"> </w:t>
            </w:r>
            <w:proofErr w:type="spellStart"/>
            <w:r w:rsidRPr="00B74ABA">
              <w:rPr>
                <w:rFonts w:ascii="Calibri Light" w:hAnsi="Calibri Light" w:cs="Calibri Light"/>
                <w:bCs/>
                <w:sz w:val="22"/>
                <w:szCs w:val="22"/>
              </w:rPr>
              <w:t>sustavi</w:t>
            </w:r>
            <w:proofErr w:type="spellEnd"/>
            <w:r w:rsidRPr="00B74ABA">
              <w:rPr>
                <w:rFonts w:ascii="Calibri Light" w:hAnsi="Calibri Light" w:cs="Calibri Light"/>
                <w:bCs/>
                <w:sz w:val="22"/>
                <w:szCs w:val="22"/>
              </w:rPr>
              <w:t>, Rijeka, 2005.</w:t>
            </w:r>
          </w:p>
        </w:tc>
        <w:tc>
          <w:tcPr>
            <w:tcW w:w="2587" w:type="dxa"/>
            <w:gridSpan w:val="3"/>
            <w:tcBorders>
              <w:right w:val="single" w:sz="4" w:space="0" w:color="0000FF"/>
            </w:tcBorders>
            <w:vAlign w:val="center"/>
          </w:tcPr>
          <w:p w14:paraId="55BBAB52"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Biblioteka</w:t>
            </w:r>
          </w:p>
          <w:p w14:paraId="1BA854D7"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7</w:t>
            </w:r>
          </w:p>
          <w:p w14:paraId="23CB6CBC"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Skriptarnica</w:t>
            </w:r>
          </w:p>
          <w:p w14:paraId="4E173DB7" w14:textId="77777777" w:rsidR="009B13EF" w:rsidRPr="00444C6C"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0</w:t>
            </w:r>
          </w:p>
        </w:tc>
        <w:tc>
          <w:tcPr>
            <w:tcW w:w="2106" w:type="dxa"/>
            <w:gridSpan w:val="2"/>
            <w:vMerge/>
            <w:tcBorders>
              <w:right w:val="single" w:sz="4" w:space="0" w:color="0000FF"/>
            </w:tcBorders>
            <w:vAlign w:val="center"/>
          </w:tcPr>
          <w:p w14:paraId="6CA77204" w14:textId="77777777" w:rsidR="009B13EF" w:rsidRPr="00F85A53" w:rsidRDefault="009B13EF" w:rsidP="009B13EF">
            <w:pPr>
              <w:pStyle w:val="Tijeloteksta"/>
              <w:jc w:val="center"/>
              <w:rPr>
                <w:rFonts w:ascii="Calibri Light" w:hAnsi="Calibri Light"/>
                <w:color w:val="000000"/>
                <w:sz w:val="22"/>
                <w:szCs w:val="22"/>
                <w:lang w:val="de-DE"/>
              </w:rPr>
            </w:pPr>
          </w:p>
        </w:tc>
      </w:tr>
      <w:tr w:rsidR="009B13EF" w:rsidRPr="006F7989" w14:paraId="5D07E24D" w14:textId="77777777" w:rsidTr="00AD6235">
        <w:trPr>
          <w:gridBefore w:val="1"/>
          <w:gridAfter w:val="2"/>
          <w:wBefore w:w="37" w:type="dxa"/>
          <w:wAfter w:w="256" w:type="dxa"/>
          <w:trHeight w:val="108"/>
          <w:jc w:val="center"/>
        </w:trPr>
        <w:tc>
          <w:tcPr>
            <w:tcW w:w="4680" w:type="dxa"/>
            <w:gridSpan w:val="4"/>
            <w:tcBorders>
              <w:right w:val="single" w:sz="4" w:space="0" w:color="0000FF"/>
            </w:tcBorders>
            <w:vAlign w:val="center"/>
          </w:tcPr>
          <w:p w14:paraId="6C8F6278" w14:textId="77777777" w:rsidR="009B13EF" w:rsidRPr="00B74ABA" w:rsidRDefault="009B13EF" w:rsidP="009B13EF">
            <w:pPr>
              <w:pStyle w:val="Tijeloteksta"/>
              <w:jc w:val="center"/>
              <w:rPr>
                <w:rFonts w:ascii="Calibri Light" w:hAnsi="Calibri Light" w:cs="Calibri Light"/>
                <w:color w:val="000000"/>
                <w:sz w:val="22"/>
                <w:szCs w:val="22"/>
                <w:lang w:val="hr-HR"/>
              </w:rPr>
            </w:pPr>
            <w:r w:rsidRPr="00B74ABA">
              <w:rPr>
                <w:rFonts w:ascii="Calibri Light" w:hAnsi="Calibri Light" w:cs="Calibri Light"/>
                <w:bCs/>
                <w:sz w:val="22"/>
                <w:szCs w:val="22"/>
              </w:rPr>
              <w:t xml:space="preserve">Matković Milan, </w:t>
            </w:r>
            <w:proofErr w:type="spellStart"/>
            <w:r w:rsidRPr="00B74ABA">
              <w:rPr>
                <w:rFonts w:ascii="Calibri Light" w:hAnsi="Calibri Light" w:cs="Calibri Light"/>
                <w:bCs/>
                <w:i/>
                <w:sz w:val="22"/>
                <w:szCs w:val="22"/>
              </w:rPr>
              <w:t>Protupožarna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zaštita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na</w:t>
            </w:r>
            <w:proofErr w:type="spellEnd"/>
            <w:r w:rsidRPr="00B74ABA">
              <w:rPr>
                <w:rFonts w:ascii="Calibri Light" w:hAnsi="Calibri Light" w:cs="Calibri Light"/>
                <w:bCs/>
                <w:i/>
                <w:sz w:val="22"/>
                <w:szCs w:val="22"/>
              </w:rPr>
              <w:t xml:space="preserve"> </w:t>
            </w:r>
            <w:proofErr w:type="spellStart"/>
            <w:r w:rsidRPr="00B74ABA">
              <w:rPr>
                <w:rFonts w:ascii="Calibri Light" w:hAnsi="Calibri Light" w:cs="Calibri Light"/>
                <w:bCs/>
                <w:i/>
                <w:sz w:val="22"/>
                <w:szCs w:val="22"/>
              </w:rPr>
              <w:t>brodovima</w:t>
            </w:r>
            <w:proofErr w:type="spellEnd"/>
            <w:r w:rsidRPr="00B74ABA">
              <w:rPr>
                <w:rFonts w:ascii="Calibri Light" w:hAnsi="Calibri Light" w:cs="Calibri Light"/>
                <w:bCs/>
                <w:sz w:val="22"/>
                <w:szCs w:val="22"/>
              </w:rPr>
              <w:t xml:space="preserve">, Pomorski </w:t>
            </w:r>
            <w:proofErr w:type="spellStart"/>
            <w:r w:rsidRPr="00B74ABA">
              <w:rPr>
                <w:rFonts w:ascii="Calibri Light" w:hAnsi="Calibri Light" w:cs="Calibri Light"/>
                <w:bCs/>
                <w:sz w:val="22"/>
                <w:szCs w:val="22"/>
              </w:rPr>
              <w:t>fakultet</w:t>
            </w:r>
            <w:proofErr w:type="spellEnd"/>
            <w:r w:rsidRPr="00B74ABA">
              <w:rPr>
                <w:rFonts w:ascii="Calibri Light" w:hAnsi="Calibri Light" w:cs="Calibri Light"/>
                <w:bCs/>
                <w:sz w:val="22"/>
                <w:szCs w:val="22"/>
              </w:rPr>
              <w:t>, Rijeka, 1995.</w:t>
            </w:r>
          </w:p>
        </w:tc>
        <w:tc>
          <w:tcPr>
            <w:tcW w:w="2587" w:type="dxa"/>
            <w:gridSpan w:val="3"/>
            <w:tcBorders>
              <w:right w:val="single" w:sz="4" w:space="0" w:color="0000FF"/>
            </w:tcBorders>
            <w:vAlign w:val="center"/>
          </w:tcPr>
          <w:p w14:paraId="53C17F51"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Biblioteka</w:t>
            </w:r>
          </w:p>
          <w:p w14:paraId="413E2BA7"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14</w:t>
            </w:r>
          </w:p>
          <w:p w14:paraId="091D8EB9"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Skriptarnica</w:t>
            </w:r>
          </w:p>
          <w:p w14:paraId="4DF8F5A5" w14:textId="77777777" w:rsidR="009B13EF" w:rsidRPr="00444C6C"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500</w:t>
            </w:r>
          </w:p>
        </w:tc>
        <w:tc>
          <w:tcPr>
            <w:tcW w:w="2106" w:type="dxa"/>
            <w:gridSpan w:val="2"/>
            <w:vMerge/>
            <w:tcBorders>
              <w:right w:val="single" w:sz="4" w:space="0" w:color="0000FF"/>
            </w:tcBorders>
            <w:vAlign w:val="center"/>
          </w:tcPr>
          <w:p w14:paraId="62F49BBF" w14:textId="77777777" w:rsidR="009B13EF" w:rsidRPr="00F85A53" w:rsidRDefault="009B13EF" w:rsidP="009B13EF">
            <w:pPr>
              <w:pStyle w:val="Tijeloteksta"/>
              <w:jc w:val="center"/>
              <w:rPr>
                <w:rFonts w:ascii="Calibri Light" w:hAnsi="Calibri Light"/>
                <w:color w:val="000000"/>
                <w:sz w:val="22"/>
                <w:szCs w:val="22"/>
                <w:lang w:val="de-DE"/>
              </w:rPr>
            </w:pPr>
          </w:p>
        </w:tc>
      </w:tr>
      <w:tr w:rsidR="009B13EF" w:rsidRPr="006F7989" w14:paraId="40F2FB72" w14:textId="77777777" w:rsidTr="00AD6235">
        <w:trPr>
          <w:gridBefore w:val="1"/>
          <w:gridAfter w:val="2"/>
          <w:wBefore w:w="37" w:type="dxa"/>
          <w:wAfter w:w="256" w:type="dxa"/>
          <w:trHeight w:val="108"/>
          <w:jc w:val="center"/>
        </w:trPr>
        <w:tc>
          <w:tcPr>
            <w:tcW w:w="4680" w:type="dxa"/>
            <w:gridSpan w:val="4"/>
            <w:tcBorders>
              <w:right w:val="single" w:sz="4" w:space="0" w:color="0000FF"/>
            </w:tcBorders>
            <w:vAlign w:val="center"/>
          </w:tcPr>
          <w:p w14:paraId="12817DBD" w14:textId="77777777" w:rsidR="009B13EF" w:rsidRPr="00B74ABA" w:rsidRDefault="009B13EF" w:rsidP="009B13EF">
            <w:pPr>
              <w:pStyle w:val="FieldText"/>
              <w:rPr>
                <w:rFonts w:ascii="Calibri Light" w:hAnsi="Calibri Light" w:cs="Calibri Light"/>
                <w:b w:val="0"/>
                <w:bCs/>
                <w:sz w:val="22"/>
                <w:szCs w:val="22"/>
              </w:rPr>
            </w:pPr>
            <w:r w:rsidRPr="00B74ABA">
              <w:rPr>
                <w:rFonts w:ascii="Calibri Light" w:hAnsi="Calibri Light" w:cs="Calibri Light"/>
                <w:b w:val="0"/>
                <w:sz w:val="22"/>
                <w:szCs w:val="22"/>
              </w:rPr>
              <w:t xml:space="preserve">Martinović Dragan, </w:t>
            </w:r>
            <w:proofErr w:type="spellStart"/>
            <w:r w:rsidRPr="00B74ABA">
              <w:rPr>
                <w:rFonts w:ascii="Calibri Light" w:hAnsi="Calibri Light" w:cs="Calibri Light"/>
                <w:b w:val="0"/>
                <w:i/>
                <w:sz w:val="22"/>
                <w:szCs w:val="22"/>
              </w:rPr>
              <w:t>Strojarski</w:t>
            </w:r>
            <w:proofErr w:type="spellEnd"/>
            <w:r w:rsidRPr="00B74ABA">
              <w:rPr>
                <w:rFonts w:ascii="Calibri Light" w:hAnsi="Calibri Light" w:cs="Calibri Light"/>
                <w:b w:val="0"/>
                <w:i/>
                <w:sz w:val="22"/>
                <w:szCs w:val="22"/>
              </w:rPr>
              <w:t xml:space="preserve"> </w:t>
            </w:r>
            <w:proofErr w:type="spellStart"/>
            <w:r w:rsidRPr="00B74ABA">
              <w:rPr>
                <w:rFonts w:ascii="Calibri Light" w:hAnsi="Calibri Light" w:cs="Calibri Light"/>
                <w:b w:val="0"/>
                <w:i/>
                <w:sz w:val="22"/>
                <w:szCs w:val="22"/>
              </w:rPr>
              <w:t>priručnik</w:t>
            </w:r>
            <w:proofErr w:type="spellEnd"/>
            <w:r w:rsidRPr="00B74ABA">
              <w:rPr>
                <w:rFonts w:ascii="Calibri Light" w:hAnsi="Calibri Light" w:cs="Calibri Light"/>
                <w:b w:val="0"/>
                <w:i/>
                <w:sz w:val="22"/>
                <w:szCs w:val="22"/>
              </w:rPr>
              <w:t xml:space="preserve"> za </w:t>
            </w:r>
            <w:proofErr w:type="spellStart"/>
            <w:r w:rsidRPr="00B74ABA">
              <w:rPr>
                <w:rFonts w:ascii="Calibri Light" w:hAnsi="Calibri Light" w:cs="Calibri Light"/>
                <w:b w:val="0"/>
                <w:i/>
                <w:sz w:val="22"/>
                <w:szCs w:val="22"/>
              </w:rPr>
              <w:t>časnike</w:t>
            </w:r>
            <w:proofErr w:type="spellEnd"/>
            <w:r w:rsidRPr="00B74ABA">
              <w:rPr>
                <w:rFonts w:ascii="Calibri Light" w:hAnsi="Calibri Light" w:cs="Calibri Light"/>
                <w:b w:val="0"/>
                <w:i/>
                <w:sz w:val="22"/>
                <w:szCs w:val="22"/>
              </w:rPr>
              <w:t xml:space="preserve"> </w:t>
            </w:r>
            <w:proofErr w:type="spellStart"/>
            <w:r w:rsidRPr="00B74ABA">
              <w:rPr>
                <w:rFonts w:ascii="Calibri Light" w:hAnsi="Calibri Light" w:cs="Calibri Light"/>
                <w:b w:val="0"/>
                <w:i/>
                <w:sz w:val="22"/>
                <w:szCs w:val="22"/>
              </w:rPr>
              <w:t>palube</w:t>
            </w:r>
            <w:proofErr w:type="spellEnd"/>
            <w:r w:rsidRPr="00B74ABA">
              <w:rPr>
                <w:rFonts w:ascii="Calibri Light" w:hAnsi="Calibri Light" w:cs="Calibri Light"/>
                <w:b w:val="0"/>
                <w:sz w:val="22"/>
                <w:szCs w:val="22"/>
              </w:rPr>
              <w:t xml:space="preserve">, </w:t>
            </w:r>
            <w:proofErr w:type="spellStart"/>
            <w:r w:rsidRPr="00B74ABA">
              <w:rPr>
                <w:rFonts w:ascii="Calibri Light" w:hAnsi="Calibri Light" w:cs="Calibri Light"/>
                <w:b w:val="0"/>
                <w:sz w:val="22"/>
                <w:szCs w:val="22"/>
              </w:rPr>
              <w:t>Graftrade</w:t>
            </w:r>
            <w:proofErr w:type="spellEnd"/>
            <w:r w:rsidRPr="00B74ABA">
              <w:rPr>
                <w:rFonts w:ascii="Calibri Light" w:hAnsi="Calibri Light" w:cs="Calibri Light"/>
                <w:b w:val="0"/>
                <w:sz w:val="22"/>
                <w:szCs w:val="22"/>
              </w:rPr>
              <w:t>, Rijeka</w:t>
            </w:r>
          </w:p>
        </w:tc>
        <w:tc>
          <w:tcPr>
            <w:tcW w:w="2587" w:type="dxa"/>
            <w:gridSpan w:val="3"/>
            <w:tcBorders>
              <w:right w:val="single" w:sz="4" w:space="0" w:color="0000FF"/>
            </w:tcBorders>
            <w:vAlign w:val="center"/>
          </w:tcPr>
          <w:p w14:paraId="0CC1865E"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Biblioteka</w:t>
            </w:r>
          </w:p>
          <w:p w14:paraId="774C7B4B"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5</w:t>
            </w:r>
          </w:p>
          <w:p w14:paraId="4C22E076" w14:textId="77777777" w:rsidR="009B13EF"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Skriptarnica</w:t>
            </w:r>
          </w:p>
          <w:p w14:paraId="7109DE37" w14:textId="77777777" w:rsidR="009B13EF" w:rsidRPr="00444C6C" w:rsidRDefault="009B13EF" w:rsidP="009B13EF">
            <w:pPr>
              <w:pStyle w:val="Tijeloteksta"/>
              <w:jc w:val="center"/>
              <w:rPr>
                <w:rFonts w:ascii="Arial Narrow" w:hAnsi="Arial Narrow"/>
                <w:color w:val="000000"/>
                <w:sz w:val="20"/>
                <w:szCs w:val="20"/>
                <w:lang w:val="hr-HR"/>
              </w:rPr>
            </w:pPr>
            <w:r>
              <w:rPr>
                <w:rFonts w:ascii="Arial Narrow" w:hAnsi="Arial Narrow"/>
                <w:color w:val="000000"/>
                <w:sz w:val="20"/>
                <w:szCs w:val="20"/>
                <w:lang w:val="hr-HR"/>
              </w:rPr>
              <w:t>0</w:t>
            </w:r>
          </w:p>
        </w:tc>
        <w:tc>
          <w:tcPr>
            <w:tcW w:w="2106" w:type="dxa"/>
            <w:gridSpan w:val="2"/>
            <w:vMerge/>
            <w:tcBorders>
              <w:right w:val="single" w:sz="4" w:space="0" w:color="0000FF"/>
            </w:tcBorders>
            <w:vAlign w:val="center"/>
          </w:tcPr>
          <w:p w14:paraId="229ECB89" w14:textId="77777777" w:rsidR="009B13EF" w:rsidRPr="00F85A53" w:rsidRDefault="009B13EF" w:rsidP="009B13EF">
            <w:pPr>
              <w:pStyle w:val="Tijeloteksta"/>
              <w:jc w:val="center"/>
              <w:rPr>
                <w:rFonts w:ascii="Calibri Light" w:hAnsi="Calibri Light"/>
                <w:color w:val="000000"/>
                <w:sz w:val="22"/>
                <w:szCs w:val="22"/>
                <w:lang w:val="de-DE"/>
              </w:rPr>
            </w:pPr>
          </w:p>
        </w:tc>
      </w:tr>
      <w:tr w:rsidR="00752893" w:rsidRPr="006B5B58" w14:paraId="0BC32998" w14:textId="77777777" w:rsidTr="00AD6235">
        <w:trPr>
          <w:trHeight w:val="432"/>
          <w:jc w:val="center"/>
        </w:trPr>
        <w:tc>
          <w:tcPr>
            <w:tcW w:w="9666" w:type="dxa"/>
            <w:gridSpan w:val="12"/>
            <w:vAlign w:val="center"/>
          </w:tcPr>
          <w:p w14:paraId="44A5127D" w14:textId="77777777" w:rsidR="00752893" w:rsidRPr="006B5B58" w:rsidRDefault="00752893" w:rsidP="00752893">
            <w:pPr>
              <w:pStyle w:val="Tijeloteksta"/>
              <w:numPr>
                <w:ilvl w:val="1"/>
                <w:numId w:val="2"/>
              </w:numPr>
              <w:rPr>
                <w:rFonts w:ascii="Calibri Light" w:hAnsi="Calibri Light"/>
                <w:i/>
                <w:color w:val="000000"/>
                <w:sz w:val="22"/>
                <w:szCs w:val="22"/>
                <w:lang w:val="en-GB"/>
              </w:rPr>
            </w:pPr>
            <w:r w:rsidRPr="006B5B58">
              <w:rPr>
                <w:rFonts w:ascii="Calibri Light" w:hAnsi="Calibri Light"/>
                <w:i/>
                <w:color w:val="000000"/>
                <w:sz w:val="22"/>
                <w:szCs w:val="22"/>
                <w:lang w:val="en-GB"/>
              </w:rPr>
              <w:t>Quality Assurance</w:t>
            </w:r>
          </w:p>
        </w:tc>
      </w:tr>
      <w:tr w:rsidR="00752893" w:rsidRPr="006B5B58" w14:paraId="22CF6B0A" w14:textId="77777777" w:rsidTr="00AD6235">
        <w:trPr>
          <w:trHeight w:val="432"/>
          <w:jc w:val="center"/>
        </w:trPr>
        <w:tc>
          <w:tcPr>
            <w:tcW w:w="9666" w:type="dxa"/>
            <w:gridSpan w:val="12"/>
            <w:vAlign w:val="center"/>
          </w:tcPr>
          <w:p w14:paraId="591F5A13" w14:textId="77777777" w:rsidR="00752893" w:rsidRPr="00464E12" w:rsidRDefault="00752893" w:rsidP="00752893">
            <w:pPr>
              <w:pStyle w:val="FieldText"/>
              <w:rPr>
                <w:rFonts w:ascii="Calibri Light" w:hAnsi="Calibri Light" w:cs="Calibri Light"/>
                <w:b w:val="0"/>
                <w:sz w:val="22"/>
                <w:szCs w:val="22"/>
                <w:lang w:val="en-GB"/>
              </w:rPr>
            </w:pPr>
            <w:r w:rsidRPr="00464E12">
              <w:rPr>
                <w:rFonts w:ascii="Calibri Light" w:hAnsi="Calibri Light" w:cs="Calibri Light"/>
                <w:b w:val="0"/>
                <w:sz w:val="22"/>
                <w:szCs w:val="22"/>
              </w:rPr>
              <w:t xml:space="preserve">Course quality review </w:t>
            </w:r>
            <w:proofErr w:type="gramStart"/>
            <w:r w:rsidRPr="00464E12">
              <w:rPr>
                <w:rFonts w:ascii="Calibri Light" w:hAnsi="Calibri Light" w:cs="Calibri Light"/>
                <w:b w:val="0"/>
                <w:sz w:val="22"/>
                <w:szCs w:val="22"/>
              </w:rPr>
              <w:t>carried</w:t>
            </w:r>
            <w:proofErr w:type="gramEnd"/>
            <w:r w:rsidRPr="00464E12">
              <w:rPr>
                <w:rFonts w:ascii="Calibri Light" w:hAnsi="Calibri Light" w:cs="Calibri Light"/>
                <w:b w:val="0"/>
                <w:sz w:val="22"/>
                <w:szCs w:val="22"/>
              </w:rPr>
              <w:t xml:space="preserve"> in accordance with ISO 9001 system and European standards and guidance for quality assurance </w:t>
            </w:r>
            <w:proofErr w:type="gramStart"/>
            <w:r w:rsidRPr="00464E12">
              <w:rPr>
                <w:rFonts w:ascii="Calibri Light" w:hAnsi="Calibri Light" w:cs="Calibri Light"/>
                <w:b w:val="0"/>
                <w:sz w:val="22"/>
                <w:szCs w:val="22"/>
              </w:rPr>
              <w:t>carried through</w:t>
            </w:r>
            <w:proofErr w:type="gramEnd"/>
            <w:r w:rsidRPr="00464E12">
              <w:rPr>
                <w:rFonts w:ascii="Calibri Light" w:hAnsi="Calibri Light" w:cs="Calibri Light"/>
                <w:b w:val="0"/>
                <w:sz w:val="22"/>
                <w:szCs w:val="22"/>
              </w:rPr>
              <w:t xml:space="preserve"> </w:t>
            </w:r>
            <w:proofErr w:type="gramStart"/>
            <w:r w:rsidRPr="00464E12">
              <w:rPr>
                <w:rFonts w:ascii="Calibri Light" w:hAnsi="Calibri Light" w:cs="Calibri Light"/>
                <w:b w:val="0"/>
                <w:sz w:val="22"/>
                <w:szCs w:val="22"/>
              </w:rPr>
              <w:t>on</w:t>
            </w:r>
            <w:proofErr w:type="gramEnd"/>
            <w:r w:rsidRPr="00464E12">
              <w:rPr>
                <w:rFonts w:ascii="Calibri Light" w:hAnsi="Calibri Light" w:cs="Calibri Light"/>
                <w:b w:val="0"/>
                <w:sz w:val="22"/>
                <w:szCs w:val="22"/>
              </w:rPr>
              <w:t xml:space="preserve"> Maritime faculty. Student Success is evaluated, and corrective </w:t>
            </w:r>
            <w:proofErr w:type="gramStart"/>
            <w:r w:rsidRPr="00464E12">
              <w:rPr>
                <w:rFonts w:ascii="Calibri Light" w:hAnsi="Calibri Light" w:cs="Calibri Light"/>
                <w:b w:val="0"/>
                <w:sz w:val="22"/>
                <w:szCs w:val="22"/>
              </w:rPr>
              <w:t>measure</w:t>
            </w:r>
            <w:proofErr w:type="gramEnd"/>
            <w:r w:rsidRPr="00464E12">
              <w:rPr>
                <w:rFonts w:ascii="Calibri Light" w:hAnsi="Calibri Light" w:cs="Calibri Light"/>
                <w:b w:val="0"/>
                <w:sz w:val="22"/>
                <w:szCs w:val="22"/>
              </w:rPr>
              <w:t xml:space="preserve"> implemented yearly.</w:t>
            </w:r>
          </w:p>
        </w:tc>
      </w:tr>
    </w:tbl>
    <w:p w14:paraId="0A4A13D6" w14:textId="77777777" w:rsidR="00E44D6E" w:rsidRPr="006B5B58" w:rsidRDefault="00E44D6E" w:rsidP="00065C42">
      <w:pPr>
        <w:rPr>
          <w:rFonts w:ascii="Calibri Light" w:hAnsi="Calibri Light"/>
          <w:lang w:val="en-GB"/>
        </w:rPr>
      </w:pPr>
    </w:p>
    <w:sectPr w:rsidR="00E44D6E" w:rsidRPr="006B5B58" w:rsidSect="007B6D2F">
      <w:headerReference w:type="default" r:id="rId12"/>
      <w:type w:val="continuous"/>
      <w:pgSz w:w="11906" w:h="16838"/>
      <w:pgMar w:top="2127" w:right="1077" w:bottom="360" w:left="1077" w:header="568"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C517" w14:textId="77777777" w:rsidR="009A1ABE" w:rsidRDefault="009A1ABE">
      <w:r>
        <w:separator/>
      </w:r>
    </w:p>
  </w:endnote>
  <w:endnote w:type="continuationSeparator" w:id="0">
    <w:p w14:paraId="150F8409" w14:textId="77777777" w:rsidR="009A1ABE" w:rsidRDefault="009A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4545B" w14:textId="77777777" w:rsidR="009A1ABE" w:rsidRDefault="009A1ABE">
      <w:r>
        <w:separator/>
      </w:r>
    </w:p>
  </w:footnote>
  <w:footnote w:type="continuationSeparator" w:id="0">
    <w:p w14:paraId="070BCEDD" w14:textId="77777777" w:rsidR="009A1ABE" w:rsidRDefault="009A1ABE">
      <w:r>
        <w:continuationSeparator/>
      </w:r>
    </w:p>
  </w:footnote>
  <w:footnote w:id="1">
    <w:p w14:paraId="52337985" w14:textId="77777777" w:rsidR="002020E5" w:rsidRPr="007B5A00" w:rsidRDefault="002020E5" w:rsidP="007B5A00">
      <w:pPr>
        <w:pStyle w:val="Tekstfusnote"/>
        <w:rPr>
          <w:rFonts w:ascii="Calibri Light" w:hAnsi="Calibri Light" w:cs="Calibri Light"/>
          <w:i/>
          <w:sz w:val="18"/>
          <w:szCs w:val="18"/>
        </w:rPr>
      </w:pPr>
      <w:r>
        <w:rPr>
          <w:rStyle w:val="Referencafusnot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p w14:paraId="1BC9B73D" w14:textId="77777777" w:rsidR="002020E5" w:rsidRPr="007B5A00" w:rsidRDefault="002020E5">
      <w:pPr>
        <w:pStyle w:val="Tekstfus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D147" w14:textId="0DD4424A" w:rsidR="00B66067" w:rsidRDefault="006C2122">
    <w:pPr>
      <w:pStyle w:val="Zaglavlje"/>
    </w:pPr>
    <w:r>
      <w:rPr>
        <w:noProof/>
        <w:lang w:val="hr-HR"/>
      </w:rPr>
      <mc:AlternateContent>
        <mc:Choice Requires="wps">
          <w:drawing>
            <wp:anchor distT="0" distB="0" distL="114300" distR="114300" simplePos="0" relativeHeight="251657728" behindDoc="0" locked="0" layoutInCell="1" allowOverlap="1" wp14:anchorId="5455F517" wp14:editId="486CB7CE">
              <wp:simplePos x="0" y="0"/>
              <wp:positionH relativeFrom="page">
                <wp:posOffset>4114800</wp:posOffset>
              </wp:positionH>
              <wp:positionV relativeFrom="page">
                <wp:posOffset>314325</wp:posOffset>
              </wp:positionV>
              <wp:extent cx="3030220" cy="885825"/>
              <wp:effectExtent l="0" t="0" r="0" b="0"/>
              <wp:wrapNone/>
              <wp:docPr id="114581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5B821"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 xml:space="preserve">Sveučilište u Rijeci • University </w:t>
                          </w:r>
                          <w:proofErr w:type="spellStart"/>
                          <w:r w:rsidRPr="00877AEE">
                            <w:rPr>
                              <w:rFonts w:ascii="Calibri Light" w:hAnsi="Calibri Light"/>
                              <w:b/>
                              <w:i/>
                              <w:color w:val="000000"/>
                              <w:lang w:val="hr-HR"/>
                            </w:rPr>
                            <w:t>of</w:t>
                          </w:r>
                          <w:proofErr w:type="spellEnd"/>
                          <w:r w:rsidRPr="00877AEE">
                            <w:rPr>
                              <w:rFonts w:ascii="Calibri Light" w:hAnsi="Calibri Light"/>
                              <w:b/>
                              <w:i/>
                              <w:color w:val="000000"/>
                              <w:lang w:val="hr-HR"/>
                            </w:rPr>
                            <w:t xml:space="preserve"> Rijeka</w:t>
                          </w:r>
                        </w:p>
                        <w:p w14:paraId="2865B6A3"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E: ured@uniri.hr</w:t>
                          </w:r>
                        </w:p>
                        <w:p w14:paraId="611C4D60" w14:textId="77777777" w:rsidR="00B66067" w:rsidRPr="00877AEE" w:rsidRDefault="00B66067" w:rsidP="004C72CC">
                          <w:pPr>
                            <w:rPr>
                              <w:rFonts w:ascii="Calibri Light" w:hAnsi="Calibri Light"/>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5F517" id="_x0000_t202" coordsize="21600,21600" o:spt="202" path="m,l,21600r21600,l21600,xe">
              <v:stroke joinstyle="miter"/>
              <v:path gradientshapeok="t" o:connecttype="rect"/>
            </v:shapetype>
            <v:shape id="Text Box 2" o:spid="_x0000_s1026" type="#_x0000_t202" style="position:absolute;margin-left:324pt;margin-top:24.75pt;width:238.6pt;height:6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" filled="f" stroked="f">
              <v:textbox>
                <w:txbxContent>
                  <w:p w14:paraId="7AB5B821" w14:textId="77777777" w:rsidR="00B66067" w:rsidRPr="00877AEE" w:rsidRDefault="00B66067" w:rsidP="004C72CC">
                    <w:pPr>
                      <w:spacing w:after="80"/>
                      <w:jc w:val="right"/>
                      <w:rPr>
                        <w:rFonts w:ascii="Calibri Light" w:hAnsi="Calibri Light"/>
                        <w:b/>
                        <w:i/>
                        <w:color w:val="000000"/>
                        <w:lang w:val="hr-HR"/>
                      </w:rPr>
                    </w:pPr>
                    <w:r w:rsidRPr="00877AEE">
                      <w:rPr>
                        <w:rFonts w:ascii="Calibri Light" w:hAnsi="Calibri Light"/>
                        <w:b/>
                        <w:i/>
                        <w:color w:val="000000"/>
                        <w:lang w:val="hr-HR"/>
                      </w:rPr>
                      <w:t>Sveučilište u Rijeci • University of Rijeka</w:t>
                    </w:r>
                  </w:p>
                  <w:p w14:paraId="2865B6A3" w14:textId="77777777" w:rsidR="00B66067" w:rsidRPr="00877AEE" w:rsidRDefault="00B66067" w:rsidP="004C72CC">
                    <w:pPr>
                      <w:jc w:val="right"/>
                      <w:rPr>
                        <w:rFonts w:ascii="Calibri Light" w:hAnsi="Calibri Light"/>
                        <w:sz w:val="20"/>
                        <w:szCs w:val="20"/>
                        <w:lang w:val="hr-HR"/>
                      </w:rPr>
                    </w:pPr>
                    <w:r w:rsidRPr="00877AEE">
                      <w:rPr>
                        <w:rFonts w:ascii="Calibri Light" w:hAnsi="Calibri Light"/>
                        <w:sz w:val="20"/>
                        <w:szCs w:val="20"/>
                        <w:lang w:val="hr-HR"/>
                      </w:rPr>
                      <w:t>Trg braće Mažuranić</w:t>
                    </w:r>
                    <w:r w:rsidRPr="00262B03">
                      <w:rPr>
                        <w:rFonts w:ascii="Calibri Light" w:hAnsi="Calibri Light"/>
                        <w:sz w:val="20"/>
                        <w:szCs w:val="20"/>
                        <w:lang w:val="hr-HR"/>
                      </w:rPr>
                      <w:t>a</w:t>
                    </w:r>
                    <w:r w:rsidRPr="00877AEE">
                      <w:rPr>
                        <w:rFonts w:ascii="Calibri Light" w:hAnsi="Calibri Light"/>
                        <w:sz w:val="20"/>
                        <w:szCs w:val="20"/>
                        <w:lang w:val="hr-HR"/>
                      </w:rPr>
                      <w:t xml:space="preserve"> 10 • 51 000 </w:t>
                    </w:r>
                    <w:r w:rsidRPr="00262B03">
                      <w:rPr>
                        <w:rFonts w:ascii="Calibri Light" w:hAnsi="Calibri Light"/>
                        <w:sz w:val="20"/>
                        <w:szCs w:val="20"/>
                        <w:lang w:val="hr-HR"/>
                      </w:rPr>
                      <w:t>Rijeka</w:t>
                    </w:r>
                    <w:r w:rsidRPr="00877AEE">
                      <w:rPr>
                        <w:rFonts w:ascii="Calibri Light" w:hAnsi="Calibri Light"/>
                        <w:sz w:val="20"/>
                        <w:szCs w:val="20"/>
                        <w:lang w:val="hr-HR"/>
                      </w:rPr>
                      <w:t xml:space="preserve"> • </w:t>
                    </w:r>
                    <w:r w:rsidRPr="00262B03">
                      <w:rPr>
                        <w:rFonts w:ascii="Calibri Light" w:hAnsi="Calibri Light"/>
                        <w:sz w:val="20"/>
                        <w:szCs w:val="20"/>
                        <w:lang w:val="hr-HR"/>
                      </w:rPr>
                      <w:t>Croatia</w:t>
                    </w:r>
                    <w:r w:rsidRPr="00877AEE">
                      <w:rPr>
                        <w:rFonts w:ascii="Calibri Light" w:hAnsi="Calibri Light"/>
                        <w:sz w:val="20"/>
                        <w:szCs w:val="20"/>
                        <w:lang w:val="hr-HR"/>
                      </w:rPr>
                      <w:br/>
                      <w:t xml:space="preserve">T: (051) 406-500 • </w:t>
                    </w:r>
                    <w:r w:rsidRPr="00262B03">
                      <w:rPr>
                        <w:rFonts w:ascii="Calibri Light" w:hAnsi="Calibri Light"/>
                        <w:sz w:val="20"/>
                        <w:szCs w:val="20"/>
                        <w:lang w:val="hr-HR"/>
                      </w:rPr>
                      <w:t>F</w:t>
                    </w:r>
                    <w:r w:rsidRPr="00877AEE">
                      <w:rPr>
                        <w:rFonts w:ascii="Calibri Light" w:hAnsi="Calibri Light"/>
                        <w:sz w:val="20"/>
                        <w:szCs w:val="20"/>
                        <w:lang w:val="hr-HR"/>
                      </w:rPr>
                      <w:t>: (051) 216-671; 216-091</w:t>
                    </w:r>
                    <w:r w:rsidRPr="00877AEE">
                      <w:rPr>
                        <w:rFonts w:ascii="Calibri Light" w:hAnsi="Calibri Light"/>
                        <w:sz w:val="20"/>
                        <w:szCs w:val="20"/>
                        <w:lang w:val="hr-HR"/>
                      </w:rPr>
                      <w:br/>
                    </w:r>
                    <w:r w:rsidRPr="00877AEE">
                      <w:rPr>
                        <w:rFonts w:ascii="Calibri Light" w:hAnsi="Calibri Light"/>
                        <w:i/>
                        <w:sz w:val="20"/>
                        <w:szCs w:val="20"/>
                        <w:lang w:val="hr-HR"/>
                      </w:rPr>
                      <w:t>W: www.uniri.hr</w:t>
                    </w:r>
                    <w:r w:rsidRPr="00877AEE">
                      <w:rPr>
                        <w:rFonts w:ascii="Calibri Light" w:hAnsi="Calibri Light"/>
                        <w:sz w:val="20"/>
                        <w:szCs w:val="20"/>
                        <w:lang w:val="hr-HR"/>
                      </w:rPr>
                      <w:t xml:space="preserve">  • </w:t>
                    </w:r>
                    <w:r w:rsidRPr="00877AEE">
                      <w:rPr>
                        <w:rFonts w:ascii="Calibri Light" w:hAnsi="Calibri Light"/>
                        <w:i/>
                        <w:sz w:val="20"/>
                        <w:szCs w:val="20"/>
                        <w:lang w:val="hr-HR"/>
                      </w:rPr>
                      <w:t>E: ured@uniri.hr</w:t>
                    </w:r>
                  </w:p>
                  <w:p w14:paraId="611C4D60" w14:textId="77777777" w:rsidR="00B66067" w:rsidRPr="00877AEE" w:rsidRDefault="00B66067" w:rsidP="004C72CC">
                    <w:pPr>
                      <w:rPr>
                        <w:rFonts w:ascii="Calibri Light" w:hAnsi="Calibri Light"/>
                        <w:lang w:val="pl-PL"/>
                      </w:rPr>
                    </w:pPr>
                  </w:p>
                </w:txbxContent>
              </v:textbox>
              <w10:wrap anchorx="page" anchory="page"/>
            </v:shape>
          </w:pict>
        </mc:Fallback>
      </mc:AlternateContent>
    </w:r>
    <w:r>
      <w:rPr>
        <w:noProof/>
      </w:rPr>
      <w:drawing>
        <wp:inline distT="0" distB="0" distL="0" distR="0" wp14:anchorId="00A84388" wp14:editId="2692060E">
          <wp:extent cx="868680" cy="8610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2C5"/>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03B55C7"/>
    <w:multiLevelType w:val="hybridMultilevel"/>
    <w:tmpl w:val="42482F5E"/>
    <w:lvl w:ilvl="0" w:tplc="6D781914">
      <w:start w:val="1"/>
      <w:numFmt w:val="decimal"/>
      <w:lvlText w:val="%1."/>
      <w:lvlJc w:val="left"/>
      <w:pPr>
        <w:ind w:left="720" w:hanging="360"/>
      </w:pPr>
      <w:rPr>
        <w:rFonts w:ascii="Calibri Light" w:hAnsi="Calibri Light" w:cs="Calibri Light" w:hint="default"/>
        <w:color w:val="auto"/>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192E2AE3"/>
    <w:multiLevelType w:val="hybridMultilevel"/>
    <w:tmpl w:val="2850F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1C55F3"/>
    <w:multiLevelType w:val="hybridMultilevel"/>
    <w:tmpl w:val="2F2C30CA"/>
    <w:lvl w:ilvl="0" w:tplc="041A000F">
      <w:start w:val="1"/>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9350E66"/>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FD35B16"/>
    <w:multiLevelType w:val="hybridMultilevel"/>
    <w:tmpl w:val="4F363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9D68BE"/>
    <w:multiLevelType w:val="multilevel"/>
    <w:tmpl w:val="D16CA34E"/>
    <w:lvl w:ilvl="0">
      <w:start w:val="3"/>
      <w:numFmt w:val="decimal"/>
      <w:lvlText w:val="%1."/>
      <w:lvlJc w:val="left"/>
      <w:pPr>
        <w:ind w:left="360" w:hanging="360"/>
      </w:pPr>
      <w:rPr>
        <w:rFonts w:cs="Times New Roman" w:hint="default"/>
        <w:b w:val="0"/>
      </w:rPr>
    </w:lvl>
    <w:lvl w:ilvl="1">
      <w:start w:val="1"/>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7" w15:restartNumberingAfterBreak="0">
    <w:nsid w:val="48DE3E63"/>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A171495"/>
    <w:multiLevelType w:val="hybridMultilevel"/>
    <w:tmpl w:val="FF8AFFCE"/>
    <w:lvl w:ilvl="0" w:tplc="4A84424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6955AD"/>
    <w:multiLevelType w:val="hybridMultilevel"/>
    <w:tmpl w:val="20B8985E"/>
    <w:lvl w:ilvl="0" w:tplc="B3BA95BE">
      <w:start w:val="1"/>
      <w:numFmt w:val="decimal"/>
      <w:lvlText w:val="%1."/>
      <w:lvlJc w:val="left"/>
      <w:pPr>
        <w:tabs>
          <w:tab w:val="num" w:pos="265"/>
        </w:tabs>
        <w:ind w:left="2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E651FE"/>
    <w:multiLevelType w:val="hybridMultilevel"/>
    <w:tmpl w:val="758260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07A7669"/>
    <w:multiLevelType w:val="multilevel"/>
    <w:tmpl w:val="3A08D5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63322FBF"/>
    <w:multiLevelType w:val="hybridMultilevel"/>
    <w:tmpl w:val="0F4C4736"/>
    <w:lvl w:ilvl="0" w:tplc="1D72ED66">
      <w:start w:val="3"/>
      <w:numFmt w:val="bullet"/>
      <w:lvlText w:val="-"/>
      <w:lvlJc w:val="left"/>
      <w:pPr>
        <w:ind w:left="720" w:hanging="360"/>
      </w:pPr>
      <w:rPr>
        <w:rFonts w:ascii="Calibri Light" w:eastAsia="Times New Roman"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4AC57F1"/>
    <w:multiLevelType w:val="hybridMultilevel"/>
    <w:tmpl w:val="F43661C4"/>
    <w:lvl w:ilvl="0" w:tplc="F578C066">
      <w:start w:val="1"/>
      <w:numFmt w:val="decimal"/>
      <w:lvlText w:val="%1."/>
      <w:lvlJc w:val="left"/>
      <w:pPr>
        <w:ind w:left="375" w:hanging="360"/>
      </w:pPr>
      <w:rPr>
        <w:rFonts w:hint="default"/>
        <w:b w:val="0"/>
        <w:sz w:val="22"/>
        <w:szCs w:val="22"/>
      </w:rPr>
    </w:lvl>
    <w:lvl w:ilvl="1" w:tplc="041A0019" w:tentative="1">
      <w:start w:val="1"/>
      <w:numFmt w:val="lowerLetter"/>
      <w:lvlText w:val="%2."/>
      <w:lvlJc w:val="left"/>
      <w:pPr>
        <w:ind w:left="1095" w:hanging="360"/>
      </w:pPr>
    </w:lvl>
    <w:lvl w:ilvl="2" w:tplc="041A001B" w:tentative="1">
      <w:start w:val="1"/>
      <w:numFmt w:val="lowerRoman"/>
      <w:lvlText w:val="%3."/>
      <w:lvlJc w:val="right"/>
      <w:pPr>
        <w:ind w:left="1815" w:hanging="180"/>
      </w:pPr>
    </w:lvl>
    <w:lvl w:ilvl="3" w:tplc="041A000F" w:tentative="1">
      <w:start w:val="1"/>
      <w:numFmt w:val="decimal"/>
      <w:lvlText w:val="%4."/>
      <w:lvlJc w:val="left"/>
      <w:pPr>
        <w:ind w:left="2535" w:hanging="360"/>
      </w:pPr>
    </w:lvl>
    <w:lvl w:ilvl="4" w:tplc="041A0019" w:tentative="1">
      <w:start w:val="1"/>
      <w:numFmt w:val="lowerLetter"/>
      <w:lvlText w:val="%5."/>
      <w:lvlJc w:val="left"/>
      <w:pPr>
        <w:ind w:left="3255" w:hanging="360"/>
      </w:pPr>
    </w:lvl>
    <w:lvl w:ilvl="5" w:tplc="041A001B" w:tentative="1">
      <w:start w:val="1"/>
      <w:numFmt w:val="lowerRoman"/>
      <w:lvlText w:val="%6."/>
      <w:lvlJc w:val="right"/>
      <w:pPr>
        <w:ind w:left="3975" w:hanging="180"/>
      </w:pPr>
    </w:lvl>
    <w:lvl w:ilvl="6" w:tplc="041A000F" w:tentative="1">
      <w:start w:val="1"/>
      <w:numFmt w:val="decimal"/>
      <w:lvlText w:val="%7."/>
      <w:lvlJc w:val="left"/>
      <w:pPr>
        <w:ind w:left="4695" w:hanging="360"/>
      </w:pPr>
    </w:lvl>
    <w:lvl w:ilvl="7" w:tplc="041A0019" w:tentative="1">
      <w:start w:val="1"/>
      <w:numFmt w:val="lowerLetter"/>
      <w:lvlText w:val="%8."/>
      <w:lvlJc w:val="left"/>
      <w:pPr>
        <w:ind w:left="5415" w:hanging="360"/>
      </w:pPr>
    </w:lvl>
    <w:lvl w:ilvl="8" w:tplc="041A001B" w:tentative="1">
      <w:start w:val="1"/>
      <w:numFmt w:val="lowerRoman"/>
      <w:lvlText w:val="%9."/>
      <w:lvlJc w:val="right"/>
      <w:pPr>
        <w:ind w:left="6135" w:hanging="180"/>
      </w:pPr>
    </w:lvl>
  </w:abstractNum>
  <w:abstractNum w:abstractNumId="14" w15:restartNumberingAfterBreak="0">
    <w:nsid w:val="718A0A23"/>
    <w:multiLevelType w:val="hybridMultilevel"/>
    <w:tmpl w:val="94B4278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6E630D8"/>
    <w:multiLevelType w:val="hybridMultilevel"/>
    <w:tmpl w:val="F54625B6"/>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417796139">
    <w:abstractNumId w:val="9"/>
  </w:num>
  <w:num w:numId="2" w16cid:durableId="2074888507">
    <w:abstractNumId w:val="11"/>
  </w:num>
  <w:num w:numId="3" w16cid:durableId="1719238356">
    <w:abstractNumId w:val="4"/>
  </w:num>
  <w:num w:numId="4" w16cid:durableId="348675790">
    <w:abstractNumId w:val="0"/>
  </w:num>
  <w:num w:numId="5" w16cid:durableId="431508870">
    <w:abstractNumId w:val="7"/>
  </w:num>
  <w:num w:numId="6" w16cid:durableId="908272792">
    <w:abstractNumId w:val="14"/>
  </w:num>
  <w:num w:numId="7" w16cid:durableId="678578478">
    <w:abstractNumId w:val="15"/>
  </w:num>
  <w:num w:numId="8" w16cid:durableId="1005128710">
    <w:abstractNumId w:val="2"/>
  </w:num>
  <w:num w:numId="9" w16cid:durableId="763040398">
    <w:abstractNumId w:val="5"/>
  </w:num>
  <w:num w:numId="10" w16cid:durableId="973288985">
    <w:abstractNumId w:val="3"/>
  </w:num>
  <w:num w:numId="11" w16cid:durableId="1334331817">
    <w:abstractNumId w:val="10"/>
  </w:num>
  <w:num w:numId="12" w16cid:durableId="458182234">
    <w:abstractNumId w:val="1"/>
  </w:num>
  <w:num w:numId="13" w16cid:durableId="518082123">
    <w:abstractNumId w:val="13"/>
  </w:num>
  <w:num w:numId="14" w16cid:durableId="285434876">
    <w:abstractNumId w:val="12"/>
  </w:num>
  <w:num w:numId="15" w16cid:durableId="1563131825">
    <w:abstractNumId w:val="8"/>
  </w:num>
  <w:num w:numId="16" w16cid:durableId="64520755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B"/>
    <w:rsid w:val="000203BD"/>
    <w:rsid w:val="00023210"/>
    <w:rsid w:val="000403A8"/>
    <w:rsid w:val="00053539"/>
    <w:rsid w:val="0006001A"/>
    <w:rsid w:val="00065C42"/>
    <w:rsid w:val="000704C8"/>
    <w:rsid w:val="000725F1"/>
    <w:rsid w:val="0008577A"/>
    <w:rsid w:val="000C494B"/>
    <w:rsid w:val="000E23CF"/>
    <w:rsid w:val="00115CEE"/>
    <w:rsid w:val="001202E3"/>
    <w:rsid w:val="00122A9D"/>
    <w:rsid w:val="00136E01"/>
    <w:rsid w:val="00144F46"/>
    <w:rsid w:val="00161A6F"/>
    <w:rsid w:val="0017476D"/>
    <w:rsid w:val="001B447D"/>
    <w:rsid w:val="001C7966"/>
    <w:rsid w:val="001E037A"/>
    <w:rsid w:val="001F2040"/>
    <w:rsid w:val="002020E5"/>
    <w:rsid w:val="00203068"/>
    <w:rsid w:val="00232C33"/>
    <w:rsid w:val="00262B03"/>
    <w:rsid w:val="00274D0A"/>
    <w:rsid w:val="00280B8E"/>
    <w:rsid w:val="002971D3"/>
    <w:rsid w:val="002C491B"/>
    <w:rsid w:val="002E1A12"/>
    <w:rsid w:val="002F098A"/>
    <w:rsid w:val="002F7B6E"/>
    <w:rsid w:val="003066E3"/>
    <w:rsid w:val="00311063"/>
    <w:rsid w:val="0032402B"/>
    <w:rsid w:val="00324B90"/>
    <w:rsid w:val="0033339E"/>
    <w:rsid w:val="00366F0B"/>
    <w:rsid w:val="00390A4C"/>
    <w:rsid w:val="003D3DDA"/>
    <w:rsid w:val="003D6CBC"/>
    <w:rsid w:val="003F50DB"/>
    <w:rsid w:val="003F7104"/>
    <w:rsid w:val="00420BF4"/>
    <w:rsid w:val="004276A7"/>
    <w:rsid w:val="00444C6C"/>
    <w:rsid w:val="004566F8"/>
    <w:rsid w:val="004719EA"/>
    <w:rsid w:val="00471B74"/>
    <w:rsid w:val="004722A8"/>
    <w:rsid w:val="0047587C"/>
    <w:rsid w:val="00480E1F"/>
    <w:rsid w:val="004845D1"/>
    <w:rsid w:val="00484EE2"/>
    <w:rsid w:val="00487DF3"/>
    <w:rsid w:val="00490279"/>
    <w:rsid w:val="004912CD"/>
    <w:rsid w:val="004A338F"/>
    <w:rsid w:val="004B2C46"/>
    <w:rsid w:val="004C72CC"/>
    <w:rsid w:val="004E7A9F"/>
    <w:rsid w:val="004F0234"/>
    <w:rsid w:val="004F1A40"/>
    <w:rsid w:val="004F2BC6"/>
    <w:rsid w:val="004F6D8A"/>
    <w:rsid w:val="0052307F"/>
    <w:rsid w:val="00526746"/>
    <w:rsid w:val="005460F7"/>
    <w:rsid w:val="00566D1B"/>
    <w:rsid w:val="00575408"/>
    <w:rsid w:val="00587BD0"/>
    <w:rsid w:val="0059665C"/>
    <w:rsid w:val="005A47FF"/>
    <w:rsid w:val="005B694F"/>
    <w:rsid w:val="005C334F"/>
    <w:rsid w:val="005C57EB"/>
    <w:rsid w:val="005D1377"/>
    <w:rsid w:val="005E1598"/>
    <w:rsid w:val="005E444D"/>
    <w:rsid w:val="005F11E4"/>
    <w:rsid w:val="005F2992"/>
    <w:rsid w:val="005F6F75"/>
    <w:rsid w:val="006026EE"/>
    <w:rsid w:val="00607068"/>
    <w:rsid w:val="00616CF3"/>
    <w:rsid w:val="00626055"/>
    <w:rsid w:val="0063749E"/>
    <w:rsid w:val="0065643E"/>
    <w:rsid w:val="00685EA8"/>
    <w:rsid w:val="00685F2A"/>
    <w:rsid w:val="006A2E7A"/>
    <w:rsid w:val="006B5B58"/>
    <w:rsid w:val="006B7246"/>
    <w:rsid w:val="006C2122"/>
    <w:rsid w:val="006C6CBF"/>
    <w:rsid w:val="006F60E3"/>
    <w:rsid w:val="006F68BE"/>
    <w:rsid w:val="006F7989"/>
    <w:rsid w:val="007049C0"/>
    <w:rsid w:val="0071100E"/>
    <w:rsid w:val="007172EB"/>
    <w:rsid w:val="007244B3"/>
    <w:rsid w:val="00724A48"/>
    <w:rsid w:val="00726826"/>
    <w:rsid w:val="00751539"/>
    <w:rsid w:val="00752893"/>
    <w:rsid w:val="00757790"/>
    <w:rsid w:val="0076150A"/>
    <w:rsid w:val="0077622F"/>
    <w:rsid w:val="007853D7"/>
    <w:rsid w:val="007965B0"/>
    <w:rsid w:val="007974EC"/>
    <w:rsid w:val="007A2CBC"/>
    <w:rsid w:val="007A39A9"/>
    <w:rsid w:val="007B1D09"/>
    <w:rsid w:val="007B5A00"/>
    <w:rsid w:val="007B6D2F"/>
    <w:rsid w:val="007D2535"/>
    <w:rsid w:val="007D5AD4"/>
    <w:rsid w:val="00811F1D"/>
    <w:rsid w:val="0081474D"/>
    <w:rsid w:val="00821C6F"/>
    <w:rsid w:val="00856F67"/>
    <w:rsid w:val="00875A21"/>
    <w:rsid w:val="00877AEE"/>
    <w:rsid w:val="00885AE3"/>
    <w:rsid w:val="0089473F"/>
    <w:rsid w:val="008B5D52"/>
    <w:rsid w:val="008B6FDE"/>
    <w:rsid w:val="008C6AB2"/>
    <w:rsid w:val="008E6A5E"/>
    <w:rsid w:val="008E6D6A"/>
    <w:rsid w:val="008F061E"/>
    <w:rsid w:val="0090390F"/>
    <w:rsid w:val="00913FC4"/>
    <w:rsid w:val="009216F2"/>
    <w:rsid w:val="00937CBF"/>
    <w:rsid w:val="009445F8"/>
    <w:rsid w:val="00950F57"/>
    <w:rsid w:val="00961421"/>
    <w:rsid w:val="009727C8"/>
    <w:rsid w:val="00973F04"/>
    <w:rsid w:val="00976C9D"/>
    <w:rsid w:val="00984844"/>
    <w:rsid w:val="00997F53"/>
    <w:rsid w:val="009A1ABE"/>
    <w:rsid w:val="009B13EF"/>
    <w:rsid w:val="009B5C41"/>
    <w:rsid w:val="009D0419"/>
    <w:rsid w:val="009E0078"/>
    <w:rsid w:val="009F2DC3"/>
    <w:rsid w:val="00A03C07"/>
    <w:rsid w:val="00A07378"/>
    <w:rsid w:val="00A07928"/>
    <w:rsid w:val="00A15963"/>
    <w:rsid w:val="00A1653C"/>
    <w:rsid w:val="00A42553"/>
    <w:rsid w:val="00A95C14"/>
    <w:rsid w:val="00AC0E58"/>
    <w:rsid w:val="00AD6235"/>
    <w:rsid w:val="00B012D3"/>
    <w:rsid w:val="00B03991"/>
    <w:rsid w:val="00B14390"/>
    <w:rsid w:val="00B146F8"/>
    <w:rsid w:val="00B252AA"/>
    <w:rsid w:val="00B266AF"/>
    <w:rsid w:val="00B52233"/>
    <w:rsid w:val="00B66067"/>
    <w:rsid w:val="00B76262"/>
    <w:rsid w:val="00B8178E"/>
    <w:rsid w:val="00B86667"/>
    <w:rsid w:val="00B87974"/>
    <w:rsid w:val="00BA79C5"/>
    <w:rsid w:val="00BA7AAA"/>
    <w:rsid w:val="00BB4E14"/>
    <w:rsid w:val="00BB66B3"/>
    <w:rsid w:val="00BB72AB"/>
    <w:rsid w:val="00BC6E2E"/>
    <w:rsid w:val="00BE707F"/>
    <w:rsid w:val="00C14828"/>
    <w:rsid w:val="00C308DB"/>
    <w:rsid w:val="00C3150E"/>
    <w:rsid w:val="00C33916"/>
    <w:rsid w:val="00C55FE5"/>
    <w:rsid w:val="00C720D1"/>
    <w:rsid w:val="00C764B8"/>
    <w:rsid w:val="00CD73E9"/>
    <w:rsid w:val="00D07E34"/>
    <w:rsid w:val="00D127AF"/>
    <w:rsid w:val="00D20842"/>
    <w:rsid w:val="00D43846"/>
    <w:rsid w:val="00D606EF"/>
    <w:rsid w:val="00D70597"/>
    <w:rsid w:val="00D72D47"/>
    <w:rsid w:val="00D76045"/>
    <w:rsid w:val="00D95A9B"/>
    <w:rsid w:val="00DA5DB3"/>
    <w:rsid w:val="00DB419A"/>
    <w:rsid w:val="00DD7D37"/>
    <w:rsid w:val="00DE73A4"/>
    <w:rsid w:val="00E00BF5"/>
    <w:rsid w:val="00E11358"/>
    <w:rsid w:val="00E11D79"/>
    <w:rsid w:val="00E134CA"/>
    <w:rsid w:val="00E2480E"/>
    <w:rsid w:val="00E24A71"/>
    <w:rsid w:val="00E400B7"/>
    <w:rsid w:val="00E44D6E"/>
    <w:rsid w:val="00E47535"/>
    <w:rsid w:val="00E54C83"/>
    <w:rsid w:val="00E609D0"/>
    <w:rsid w:val="00E70ECE"/>
    <w:rsid w:val="00E82C30"/>
    <w:rsid w:val="00E83103"/>
    <w:rsid w:val="00EA2C15"/>
    <w:rsid w:val="00EC138F"/>
    <w:rsid w:val="00ED1A95"/>
    <w:rsid w:val="00ED4D38"/>
    <w:rsid w:val="00EE7C0D"/>
    <w:rsid w:val="00EF37FE"/>
    <w:rsid w:val="00EF60CE"/>
    <w:rsid w:val="00F37CCC"/>
    <w:rsid w:val="00F745DB"/>
    <w:rsid w:val="00F85A53"/>
    <w:rsid w:val="00FB537D"/>
    <w:rsid w:val="00FC352B"/>
    <w:rsid w:val="00FD135D"/>
    <w:rsid w:val="00FD1D4B"/>
    <w:rsid w:val="00FE3FAC"/>
    <w:rsid w:val="00FE6A2E"/>
    <w:rsid w:val="00FF227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19887"/>
  <w15:docId w15:val="{D84DF19C-EBE7-4F21-91C4-7F4BAA8E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234"/>
    <w:rPr>
      <w:sz w:val="24"/>
      <w:szCs w:val="24"/>
      <w:lang w:val="en-US"/>
    </w:rPr>
  </w:style>
  <w:style w:type="paragraph" w:styleId="Naslov1">
    <w:name w:val="heading 1"/>
    <w:basedOn w:val="Normal"/>
    <w:next w:val="Normal"/>
    <w:qFormat/>
    <w:pPr>
      <w:tabs>
        <w:tab w:val="left" w:pos="7185"/>
      </w:tabs>
      <w:spacing w:before="120" w:after="120"/>
      <w:ind w:left="-907" w:right="-360"/>
      <w:jc w:val="right"/>
      <w:outlineLvl w:val="0"/>
    </w:pPr>
    <w:rPr>
      <w:b/>
      <w:color w:val="808080"/>
      <w:sz w:val="36"/>
      <w:szCs w:val="36"/>
    </w:rPr>
  </w:style>
  <w:style w:type="paragraph" w:styleId="Naslov2">
    <w:name w:val="heading 2"/>
    <w:basedOn w:val="Normal"/>
    <w:next w:val="Normal"/>
    <w:link w:val="Naslov2Char"/>
    <w:qFormat/>
    <w:pPr>
      <w:tabs>
        <w:tab w:val="left" w:pos="7185"/>
      </w:tabs>
      <w:spacing w:after="60"/>
      <w:ind w:left="-432"/>
      <w:outlineLvl w:val="1"/>
    </w:pPr>
    <w:rPr>
      <w:b/>
    </w:rPr>
  </w:style>
  <w:style w:type="paragraph" w:styleId="Naslov3">
    <w:name w:val="heading 3"/>
    <w:basedOn w:val="Normal"/>
    <w:next w:val="Normal"/>
    <w:link w:val="Naslov3Char"/>
    <w:qFormat/>
    <w:pPr>
      <w:jc w:val="center"/>
      <w:outlineLvl w:val="2"/>
    </w:pPr>
    <w:rPr>
      <w:b/>
      <w:color w:val="FFFFF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alloonText1">
    <w:name w:val="Balloon Text1"/>
    <w:basedOn w:val="Normal"/>
    <w:semiHidden/>
    <w:rPr>
      <w:rFonts w:ascii="Tahoma" w:hAnsi="Tahoma" w:cs="Tahoma"/>
      <w:sz w:val="16"/>
      <w:szCs w:val="16"/>
    </w:rPr>
  </w:style>
  <w:style w:type="paragraph" w:styleId="Tijeloteksta">
    <w:name w:val="Body Text"/>
    <w:basedOn w:val="Normal"/>
    <w:link w:val="TijelotekstaChar"/>
    <w:rPr>
      <w:sz w:val="19"/>
      <w:szCs w:val="19"/>
    </w:rPr>
  </w:style>
  <w:style w:type="paragraph" w:styleId="Zaglavlje">
    <w:name w:val="header"/>
    <w:basedOn w:val="Normal"/>
    <w:link w:val="ZaglavljeChar"/>
    <w:uiPriority w:val="99"/>
    <w:pPr>
      <w:tabs>
        <w:tab w:val="center" w:pos="4320"/>
        <w:tab w:val="right" w:pos="8640"/>
      </w:tabs>
    </w:pPr>
  </w:style>
  <w:style w:type="paragraph" w:styleId="Podnoje">
    <w:name w:val="footer"/>
    <w:basedOn w:val="Normal"/>
    <w:link w:val="PodnojeChar"/>
    <w:uiPriority w:val="99"/>
    <w:pPr>
      <w:tabs>
        <w:tab w:val="center" w:pos="4320"/>
        <w:tab w:val="right" w:pos="8640"/>
      </w:tabs>
    </w:pPr>
  </w:style>
  <w:style w:type="paragraph" w:styleId="Tijeloteksta2">
    <w:name w:val="Body Text 2"/>
    <w:basedOn w:val="Normal"/>
    <w:link w:val="Tijeloteksta2Char"/>
    <w:pPr>
      <w:tabs>
        <w:tab w:val="left" w:pos="1143"/>
        <w:tab w:val="left" w:pos="3600"/>
        <w:tab w:val="left" w:pos="7200"/>
      </w:tabs>
    </w:pPr>
    <w:rPr>
      <w:i/>
      <w:sz w:val="16"/>
      <w:szCs w:val="16"/>
    </w:rPr>
  </w:style>
  <w:style w:type="paragraph" w:styleId="Tijeloteksta3">
    <w:name w:val="Body Text 3"/>
    <w:basedOn w:val="Normal"/>
    <w:link w:val="Tijeloteksta3Char"/>
    <w:pPr>
      <w:jc w:val="center"/>
    </w:pPr>
    <w:rPr>
      <w:sz w:val="19"/>
      <w:szCs w:val="16"/>
    </w:rPr>
  </w:style>
  <w:style w:type="paragraph" w:customStyle="1" w:styleId="Checkbox">
    <w:name w:val="Checkbox"/>
    <w:basedOn w:val="Normal"/>
    <w:next w:val="Normal"/>
    <w:pPr>
      <w:jc w:val="center"/>
    </w:pPr>
    <w:rPr>
      <w:sz w:val="19"/>
      <w:szCs w:val="19"/>
    </w:rPr>
  </w:style>
  <w:style w:type="paragraph" w:customStyle="1" w:styleId="FieldText">
    <w:name w:val="Field Text"/>
    <w:basedOn w:val="Normal"/>
    <w:rPr>
      <w:b/>
      <w:sz w:val="19"/>
      <w:szCs w:val="19"/>
    </w:rPr>
  </w:style>
  <w:style w:type="character" w:customStyle="1" w:styleId="FieldTextChar">
    <w:name w:val="Field Text Char"/>
    <w:rPr>
      <w:rFonts w:ascii="Arial" w:hAnsi="Arial"/>
      <w:b/>
      <w:noProof w:val="0"/>
      <w:sz w:val="19"/>
      <w:szCs w:val="19"/>
      <w:lang w:val="en-US" w:eastAsia="en-US" w:bidi="ar-SA"/>
    </w:rPr>
  </w:style>
  <w:style w:type="paragraph" w:customStyle="1" w:styleId="BodyText4">
    <w:name w:val="Body Text 4"/>
    <w:basedOn w:val="Normal"/>
    <w:next w:val="Normal"/>
    <w:pPr>
      <w:spacing w:after="120"/>
    </w:pPr>
    <w:rPr>
      <w:i/>
      <w:sz w:val="20"/>
      <w:szCs w:val="20"/>
    </w:rPr>
  </w:style>
  <w:style w:type="paragraph" w:styleId="Tekstbalonia">
    <w:name w:val="Balloon Text"/>
    <w:basedOn w:val="Normal"/>
    <w:link w:val="TekstbaloniaChar"/>
    <w:uiPriority w:val="99"/>
    <w:semiHidden/>
    <w:unhideWhenUsed/>
    <w:rsid w:val="004F0234"/>
    <w:rPr>
      <w:rFonts w:ascii="Tahoma" w:hAnsi="Tahoma" w:cs="Tahoma"/>
      <w:sz w:val="16"/>
      <w:szCs w:val="16"/>
    </w:rPr>
  </w:style>
  <w:style w:type="character" w:customStyle="1" w:styleId="TekstbaloniaChar">
    <w:name w:val="Tekst balončića Char"/>
    <w:link w:val="Tekstbalonia"/>
    <w:uiPriority w:val="99"/>
    <w:semiHidden/>
    <w:rsid w:val="004F0234"/>
    <w:rPr>
      <w:rFonts w:ascii="Tahoma" w:hAnsi="Tahoma" w:cs="Tahoma"/>
      <w:sz w:val="16"/>
      <w:szCs w:val="16"/>
      <w:lang w:val="en-US" w:eastAsia="en-US"/>
    </w:rPr>
  </w:style>
  <w:style w:type="character" w:customStyle="1" w:styleId="Tijeloteksta3Char">
    <w:name w:val="Tijelo teksta 3 Char"/>
    <w:link w:val="Tijeloteksta3"/>
    <w:rsid w:val="00566D1B"/>
    <w:rPr>
      <w:rFonts w:ascii="Arial" w:hAnsi="Arial"/>
      <w:sz w:val="19"/>
      <w:szCs w:val="16"/>
      <w:lang w:val="en-US" w:eastAsia="en-US"/>
    </w:rPr>
  </w:style>
  <w:style w:type="paragraph" w:styleId="Odlomakpopisa">
    <w:name w:val="List Paragraph"/>
    <w:basedOn w:val="Normal"/>
    <w:uiPriority w:val="99"/>
    <w:qFormat/>
    <w:rsid w:val="00E400B7"/>
    <w:pPr>
      <w:spacing w:after="200" w:line="276" w:lineRule="auto"/>
      <w:ind w:left="720"/>
      <w:contextualSpacing/>
    </w:pPr>
    <w:rPr>
      <w:rFonts w:ascii="Calibri" w:eastAsia="Calibri" w:hAnsi="Calibri"/>
      <w:sz w:val="22"/>
      <w:szCs w:val="22"/>
      <w:lang w:eastAsia="en-US"/>
    </w:rPr>
  </w:style>
  <w:style w:type="character" w:styleId="Hiperveza">
    <w:name w:val="Hyperlink"/>
    <w:rsid w:val="00BC6E2E"/>
    <w:rPr>
      <w:color w:val="0000FF"/>
      <w:u w:val="single"/>
    </w:rPr>
  </w:style>
  <w:style w:type="character" w:styleId="SlijeenaHiperveza">
    <w:name w:val="FollowedHyperlink"/>
    <w:rsid w:val="00BC6E2E"/>
    <w:rPr>
      <w:color w:val="800080"/>
      <w:u w:val="single"/>
    </w:rPr>
  </w:style>
  <w:style w:type="character" w:customStyle="1" w:styleId="ZaglavljeChar">
    <w:name w:val="Zaglavlje Char"/>
    <w:link w:val="Zaglavlje"/>
    <w:uiPriority w:val="99"/>
    <w:rsid w:val="004C72CC"/>
    <w:rPr>
      <w:sz w:val="24"/>
      <w:szCs w:val="24"/>
      <w:lang w:val="en-US"/>
    </w:rPr>
  </w:style>
  <w:style w:type="paragraph" w:styleId="Tekstfusnote">
    <w:name w:val="footnote text"/>
    <w:basedOn w:val="Normal"/>
    <w:link w:val="TekstfusnoteChar"/>
    <w:semiHidden/>
    <w:rsid w:val="006A2E7A"/>
    <w:rPr>
      <w:sz w:val="20"/>
      <w:szCs w:val="20"/>
    </w:rPr>
  </w:style>
  <w:style w:type="character" w:styleId="Referencafusnote">
    <w:name w:val="footnote reference"/>
    <w:semiHidden/>
    <w:rsid w:val="006A2E7A"/>
    <w:rPr>
      <w:vertAlign w:val="superscript"/>
    </w:rPr>
  </w:style>
  <w:style w:type="character" w:customStyle="1" w:styleId="Naslov2Char">
    <w:name w:val="Naslov 2 Char"/>
    <w:link w:val="Naslov2"/>
    <w:rsid w:val="006A2E7A"/>
    <w:rPr>
      <w:b/>
      <w:sz w:val="24"/>
      <w:szCs w:val="24"/>
      <w:lang w:val="en-US" w:eastAsia="hr-HR" w:bidi="ar-SA"/>
    </w:rPr>
  </w:style>
  <w:style w:type="character" w:customStyle="1" w:styleId="CharChar6">
    <w:name w:val="Char Char6"/>
    <w:rsid w:val="00BA7AAA"/>
    <w:rPr>
      <w:b/>
      <w:sz w:val="24"/>
      <w:szCs w:val="24"/>
      <w:lang w:val="en-US"/>
    </w:rPr>
  </w:style>
  <w:style w:type="character" w:customStyle="1" w:styleId="Naslov3Char">
    <w:name w:val="Naslov 3 Char"/>
    <w:link w:val="Naslov3"/>
    <w:rsid w:val="00C308DB"/>
    <w:rPr>
      <w:b/>
      <w:color w:val="FFFFFF"/>
      <w:lang w:eastAsia="hr-HR"/>
    </w:rPr>
  </w:style>
  <w:style w:type="character" w:customStyle="1" w:styleId="TijelotekstaChar">
    <w:name w:val="Tijelo teksta Char"/>
    <w:link w:val="Tijeloteksta"/>
    <w:rsid w:val="00C308DB"/>
    <w:rPr>
      <w:sz w:val="19"/>
      <w:szCs w:val="19"/>
      <w:lang w:eastAsia="hr-HR"/>
    </w:rPr>
  </w:style>
  <w:style w:type="character" w:customStyle="1" w:styleId="TekstfusnoteChar">
    <w:name w:val="Tekst fusnote Char"/>
    <w:link w:val="Tekstfusnote"/>
    <w:semiHidden/>
    <w:rsid w:val="00C308DB"/>
    <w:rPr>
      <w:lang w:eastAsia="hr-HR"/>
    </w:rPr>
  </w:style>
  <w:style w:type="character" w:customStyle="1" w:styleId="PodnojeChar">
    <w:name w:val="Podnožje Char"/>
    <w:link w:val="Podnoje"/>
    <w:uiPriority w:val="99"/>
    <w:locked/>
    <w:rsid w:val="00E609D0"/>
    <w:rPr>
      <w:sz w:val="24"/>
      <w:szCs w:val="24"/>
      <w:lang w:val="en-US"/>
    </w:rPr>
  </w:style>
  <w:style w:type="paragraph" w:customStyle="1" w:styleId="Odlomakpopisa1">
    <w:name w:val="Odlomak popisa1"/>
    <w:basedOn w:val="Normal"/>
    <w:qFormat/>
    <w:rsid w:val="009B13EF"/>
    <w:pPr>
      <w:spacing w:after="200" w:line="276" w:lineRule="auto"/>
      <w:ind w:left="720"/>
      <w:contextualSpacing/>
    </w:pPr>
    <w:rPr>
      <w:rFonts w:ascii="Calibri" w:eastAsia="Calibri" w:hAnsi="Calibri"/>
      <w:sz w:val="22"/>
      <w:szCs w:val="22"/>
      <w:lang w:eastAsia="en-US"/>
    </w:rPr>
  </w:style>
  <w:style w:type="character" w:customStyle="1" w:styleId="Tijeloteksta2Char">
    <w:name w:val="Tijelo teksta 2 Char"/>
    <w:link w:val="Tijeloteksta2"/>
    <w:rsid w:val="009B13EF"/>
    <w:rPr>
      <w:i/>
      <w:sz w:val="16"/>
      <w:szCs w:val="16"/>
      <w:lang w:val="en-US"/>
    </w:rPr>
  </w:style>
  <w:style w:type="paragraph" w:styleId="StandardWeb">
    <w:name w:val="Normal (Web)"/>
    <w:basedOn w:val="Normal"/>
    <w:uiPriority w:val="99"/>
    <w:unhideWhenUsed/>
    <w:rsid w:val="009B13EF"/>
    <w:pPr>
      <w:spacing w:before="100" w:beforeAutospacing="1" w:after="100" w:afterAutospacing="1"/>
    </w:pPr>
    <w:rPr>
      <w:lang w:val="hr-HR"/>
    </w:rPr>
  </w:style>
  <w:style w:type="paragraph" w:customStyle="1" w:styleId="portfeljtitle">
    <w:name w:val="portfelj_title"/>
    <w:basedOn w:val="Normal"/>
    <w:rsid w:val="009B13EF"/>
    <w:pPr>
      <w:spacing w:before="100" w:beforeAutospacing="1" w:after="100" w:afterAutospacing="1"/>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21180">
      <w:bodyDiv w:val="1"/>
      <w:marLeft w:val="0"/>
      <w:marRight w:val="0"/>
      <w:marTop w:val="0"/>
      <w:marBottom w:val="0"/>
      <w:divBdr>
        <w:top w:val="none" w:sz="0" w:space="0" w:color="auto"/>
        <w:left w:val="none" w:sz="0" w:space="0" w:color="auto"/>
        <w:bottom w:val="none" w:sz="0" w:space="0" w:color="auto"/>
        <w:right w:val="none" w:sz="0" w:space="0" w:color="auto"/>
      </w:divBdr>
    </w:div>
    <w:div w:id="1572735059">
      <w:bodyDiv w:val="1"/>
      <w:marLeft w:val="0"/>
      <w:marRight w:val="0"/>
      <w:marTop w:val="0"/>
      <w:marBottom w:val="0"/>
      <w:divBdr>
        <w:top w:val="none" w:sz="0" w:space="0" w:color="auto"/>
        <w:left w:val="none" w:sz="0" w:space="0" w:color="auto"/>
        <w:bottom w:val="none" w:sz="0" w:space="0" w:color="auto"/>
        <w:right w:val="none" w:sz="0" w:space="0" w:color="auto"/>
      </w:divBdr>
    </w:div>
    <w:div w:id="16319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390/jmse10091277"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o\Application%20Data\Microsoft\Templates\Job%20applicant%20evalu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E0040ACED40469DCFE0D6BE994238" ma:contentTypeVersion="0" ma:contentTypeDescription="Create a new document." ma:contentTypeScope="" ma:versionID="37b910ce7b1fb50ae1f802ee6d709c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2848A-AD96-4883-86E6-3E0869445AF8}">
  <ds:schemaRefs>
    <ds:schemaRef ds:uri="http://schemas.openxmlformats.org/officeDocument/2006/bibliography"/>
  </ds:schemaRefs>
</ds:datastoreItem>
</file>

<file path=customXml/itemProps2.xml><?xml version="1.0" encoding="utf-8"?>
<ds:datastoreItem xmlns:ds="http://schemas.openxmlformats.org/officeDocument/2006/customXml" ds:itemID="{9500E6F3-D736-4932-9B24-7D2D6300B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C32132-6134-41BF-AA12-FFB857A9A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057D-891D-4223-B3D3-03B5A7349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applicant evaluation form.dot</Template>
  <TotalTime>3</TotalTime>
  <Pages>3</Pages>
  <Words>1056</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vt:lpstr>
      <vt:lpstr>I</vt:lpstr>
    </vt:vector>
  </TitlesOfParts>
  <Company>Microsoft Corporation</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Marko</dc:creator>
  <cp:lastModifiedBy>Jana Kegalj</cp:lastModifiedBy>
  <cp:revision>3</cp:revision>
  <cp:lastPrinted>2020-02-11T10:33:00Z</cp:lastPrinted>
  <dcterms:created xsi:type="dcterms:W3CDTF">2026-05-21T06:12:00Z</dcterms:created>
  <dcterms:modified xsi:type="dcterms:W3CDTF">2026-05-21T06:16:00Z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TC010706391033</vt:lpwstr>
  </property>
</Properties>
</file>